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
        <w:gridCol w:w="521"/>
        <w:gridCol w:w="575"/>
        <w:gridCol w:w="179"/>
        <w:gridCol w:w="1710"/>
        <w:gridCol w:w="810"/>
        <w:gridCol w:w="90"/>
        <w:gridCol w:w="720"/>
        <w:gridCol w:w="180"/>
        <w:gridCol w:w="90"/>
        <w:gridCol w:w="450"/>
        <w:gridCol w:w="450"/>
        <w:gridCol w:w="270"/>
        <w:gridCol w:w="630"/>
        <w:gridCol w:w="90"/>
        <w:gridCol w:w="180"/>
        <w:gridCol w:w="450"/>
        <w:gridCol w:w="540"/>
        <w:gridCol w:w="270"/>
        <w:gridCol w:w="90"/>
        <w:gridCol w:w="630"/>
        <w:gridCol w:w="900"/>
      </w:tblGrid>
      <w:tr w:rsidR="006C7ED3" w:rsidRPr="00AA7227" w:rsidTr="00AC2AF9">
        <w:tc>
          <w:tcPr>
            <w:tcW w:w="1351" w:type="dxa"/>
            <w:gridSpan w:val="3"/>
          </w:tcPr>
          <w:p w:rsidR="006C7ED3" w:rsidRPr="00AA7227" w:rsidRDefault="0035094C" w:rsidP="00AA7227">
            <w:pPr>
              <w:spacing w:after="0" w:line="240" w:lineRule="auto"/>
            </w:pPr>
            <w:r>
              <w:rPr>
                <w:noProof/>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729" w:type="dxa"/>
            <w:gridSpan w:val="19"/>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AC2AF9">
        <w:tc>
          <w:tcPr>
            <w:tcW w:w="10080" w:type="dxa"/>
            <w:gridSpan w:val="22"/>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AC2AF9">
        <w:tc>
          <w:tcPr>
            <w:tcW w:w="776"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4"/>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16"/>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AC2AF9">
        <w:trPr>
          <w:trHeight w:val="703"/>
        </w:trPr>
        <w:tc>
          <w:tcPr>
            <w:tcW w:w="776" w:type="dxa"/>
            <w:gridSpan w:val="2"/>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4"/>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16"/>
          </w:tcPr>
          <w:p w:rsidR="006C7ED3" w:rsidRPr="00780E8C" w:rsidRDefault="00D8516C" w:rsidP="001407D6">
            <w:pPr>
              <w:rPr>
                <w:rFonts w:ascii="Bookman Old Style" w:hAnsi="Bookman Old Style"/>
                <w:sz w:val="28"/>
                <w:szCs w:val="28"/>
              </w:rPr>
            </w:pPr>
            <w:r>
              <w:rPr>
                <w:rFonts w:ascii="Bookman Old Style" w:hAnsi="Bookman Old Style"/>
                <w:sz w:val="28"/>
                <w:szCs w:val="28"/>
              </w:rPr>
              <w:t>Solapur</w:t>
            </w:r>
          </w:p>
        </w:tc>
      </w:tr>
      <w:tr w:rsidR="006C7ED3" w:rsidRPr="00AA7227" w:rsidTr="00AC2AF9">
        <w:trPr>
          <w:trHeight w:val="290"/>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6C7ED3" w:rsidRDefault="006C7ED3" w:rsidP="00024DF6">
            <w:pPr>
              <w:spacing w:before="120" w:after="120" w:line="240" w:lineRule="auto"/>
              <w:rPr>
                <w:rFonts w:ascii="Bookman Old Style" w:hAnsi="Bookman Old Style"/>
              </w:rPr>
            </w:pPr>
          </w:p>
        </w:tc>
        <w:tc>
          <w:tcPr>
            <w:tcW w:w="1170" w:type="dxa"/>
            <w:gridSpan w:val="4"/>
          </w:tcPr>
          <w:p w:rsidR="006C7ED3" w:rsidRDefault="00D8516C" w:rsidP="00024DF6">
            <w:pPr>
              <w:spacing w:before="120" w:after="120" w:line="240" w:lineRule="auto"/>
              <w:rPr>
                <w:rFonts w:ascii="Bookman Old Style" w:hAnsi="Bookman Old Style"/>
              </w:rPr>
            </w:pPr>
            <w:r>
              <w:rPr>
                <w:rFonts w:ascii="Bookman Old Style" w:hAnsi="Bookman Old Style"/>
              </w:rPr>
              <w:t>Jun 15</w:t>
            </w:r>
          </w:p>
        </w:tc>
        <w:tc>
          <w:tcPr>
            <w:tcW w:w="1350" w:type="dxa"/>
            <w:gridSpan w:val="4"/>
          </w:tcPr>
          <w:p w:rsidR="006C7ED3" w:rsidRDefault="00D8516C" w:rsidP="00024DF6">
            <w:pPr>
              <w:spacing w:before="120" w:after="120" w:line="240" w:lineRule="auto"/>
              <w:rPr>
                <w:rFonts w:ascii="Bookman Old Style" w:hAnsi="Bookman Old Style"/>
              </w:rPr>
            </w:pPr>
            <w:r>
              <w:rPr>
                <w:rFonts w:ascii="Bookman Old Style" w:hAnsi="Bookman Old Style"/>
              </w:rPr>
              <w:t>67</w:t>
            </w:r>
          </w:p>
        </w:tc>
        <w:tc>
          <w:tcPr>
            <w:tcW w:w="1530" w:type="dxa"/>
            <w:gridSpan w:val="2"/>
          </w:tcPr>
          <w:p w:rsidR="006C7ED3" w:rsidRDefault="00D8516C" w:rsidP="00024DF6">
            <w:pPr>
              <w:spacing w:before="120" w:after="120" w:line="240" w:lineRule="auto"/>
              <w:rPr>
                <w:rFonts w:ascii="Bookman Old Style" w:hAnsi="Bookman Old Style"/>
              </w:rPr>
            </w:pPr>
            <w:r>
              <w:rPr>
                <w:rFonts w:ascii="Bookman Old Style" w:hAnsi="Bookman Old Style"/>
              </w:rPr>
              <w:t>6030</w:t>
            </w:r>
          </w:p>
        </w:tc>
      </w:tr>
      <w:tr w:rsidR="006C7ED3" w:rsidRPr="00AA7227" w:rsidTr="00AC2AF9">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6C7ED3" w:rsidRDefault="006C7ED3" w:rsidP="00024DF6">
            <w:pPr>
              <w:spacing w:before="120" w:after="120" w:line="240" w:lineRule="auto"/>
              <w:rPr>
                <w:rFonts w:ascii="Bookman Old Style" w:hAnsi="Bookman Old Style"/>
              </w:rPr>
            </w:pPr>
          </w:p>
        </w:tc>
        <w:tc>
          <w:tcPr>
            <w:tcW w:w="1170" w:type="dxa"/>
            <w:gridSpan w:val="4"/>
          </w:tcPr>
          <w:p w:rsidR="006C7ED3" w:rsidRDefault="00D8516C" w:rsidP="00024DF6">
            <w:pPr>
              <w:spacing w:before="120" w:after="120" w:line="240" w:lineRule="auto"/>
              <w:rPr>
                <w:rFonts w:ascii="Bookman Old Style" w:hAnsi="Bookman Old Style"/>
              </w:rPr>
            </w:pPr>
            <w:r>
              <w:rPr>
                <w:rFonts w:ascii="Bookman Old Style" w:hAnsi="Bookman Old Style"/>
              </w:rPr>
              <w:t>Jun 15</w:t>
            </w:r>
          </w:p>
        </w:tc>
        <w:tc>
          <w:tcPr>
            <w:tcW w:w="1350" w:type="dxa"/>
            <w:gridSpan w:val="4"/>
          </w:tcPr>
          <w:p w:rsidR="006C7ED3" w:rsidRDefault="00D8516C" w:rsidP="00024DF6">
            <w:pPr>
              <w:spacing w:before="120" w:after="120" w:line="240" w:lineRule="auto"/>
              <w:rPr>
                <w:rFonts w:ascii="Bookman Old Style" w:hAnsi="Bookman Old Style"/>
              </w:rPr>
            </w:pPr>
            <w:r>
              <w:rPr>
                <w:rFonts w:ascii="Bookman Old Style" w:hAnsi="Bookman Old Style"/>
              </w:rPr>
              <w:t>67</w:t>
            </w:r>
          </w:p>
        </w:tc>
        <w:tc>
          <w:tcPr>
            <w:tcW w:w="1530" w:type="dxa"/>
            <w:gridSpan w:val="2"/>
          </w:tcPr>
          <w:p w:rsidR="006C7ED3" w:rsidRDefault="00D8516C" w:rsidP="00024DF6">
            <w:pPr>
              <w:spacing w:before="120" w:after="120" w:line="240" w:lineRule="auto"/>
              <w:rPr>
                <w:rFonts w:ascii="Bookman Old Style" w:hAnsi="Bookman Old Style"/>
              </w:rPr>
            </w:pPr>
            <w:r>
              <w:rPr>
                <w:rFonts w:ascii="Bookman Old Style" w:hAnsi="Bookman Old Style"/>
              </w:rPr>
              <w:t>16080</w:t>
            </w:r>
          </w:p>
        </w:tc>
      </w:tr>
      <w:tr w:rsidR="006C7ED3" w:rsidRPr="00AA7227" w:rsidTr="00AC2AF9">
        <w:trPr>
          <w:trHeight w:val="165"/>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3.</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6C7ED3" w:rsidRPr="00AA7227" w:rsidRDefault="006C7ED3" w:rsidP="00B637C0">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B637C0">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6C7ED3" w:rsidRDefault="006C7ED3" w:rsidP="00B637C0">
            <w:pPr>
              <w:spacing w:before="120" w:after="120" w:line="240" w:lineRule="auto"/>
              <w:rPr>
                <w:rFonts w:ascii="Bookman Old Style" w:hAnsi="Bookman Old Style"/>
              </w:rPr>
            </w:pPr>
          </w:p>
        </w:tc>
        <w:tc>
          <w:tcPr>
            <w:tcW w:w="1170" w:type="dxa"/>
            <w:gridSpan w:val="4"/>
          </w:tcPr>
          <w:p w:rsidR="006C7ED3" w:rsidRDefault="006C7ED3" w:rsidP="00B637C0">
            <w:pPr>
              <w:spacing w:before="120" w:after="120" w:line="240" w:lineRule="auto"/>
              <w:rPr>
                <w:rFonts w:ascii="Bookman Old Style" w:hAnsi="Bookman Old Style"/>
              </w:rPr>
            </w:pPr>
          </w:p>
        </w:tc>
        <w:tc>
          <w:tcPr>
            <w:tcW w:w="1350" w:type="dxa"/>
            <w:gridSpan w:val="4"/>
          </w:tcPr>
          <w:p w:rsidR="006C7ED3" w:rsidRDefault="006C7ED3" w:rsidP="00B637C0">
            <w:pPr>
              <w:spacing w:before="120" w:after="120" w:line="240" w:lineRule="auto"/>
              <w:rPr>
                <w:rFonts w:ascii="Bookman Old Style" w:hAnsi="Bookman Old Style"/>
              </w:rPr>
            </w:pPr>
          </w:p>
        </w:tc>
        <w:tc>
          <w:tcPr>
            <w:tcW w:w="1530" w:type="dxa"/>
            <w:gridSpan w:val="2"/>
          </w:tcPr>
          <w:p w:rsidR="006C7ED3" w:rsidRDefault="006C7ED3" w:rsidP="00B637C0">
            <w:pPr>
              <w:spacing w:before="120" w:after="120" w:line="240" w:lineRule="auto"/>
              <w:rPr>
                <w:rFonts w:ascii="Bookman Old Style" w:hAnsi="Bookman Old Style"/>
              </w:rPr>
            </w:pPr>
          </w:p>
        </w:tc>
      </w:tr>
      <w:tr w:rsidR="006C7ED3" w:rsidRPr="00AA7227" w:rsidTr="00AC2AF9">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6C7ED3" w:rsidRDefault="006C7ED3" w:rsidP="00B637C0">
            <w:pPr>
              <w:spacing w:before="120" w:after="120" w:line="240" w:lineRule="auto"/>
              <w:rPr>
                <w:rFonts w:ascii="Bookman Old Style" w:hAnsi="Bookman Old Style"/>
              </w:rPr>
            </w:pPr>
          </w:p>
        </w:tc>
        <w:tc>
          <w:tcPr>
            <w:tcW w:w="1170" w:type="dxa"/>
            <w:gridSpan w:val="4"/>
          </w:tcPr>
          <w:p w:rsidR="006C7ED3" w:rsidRDefault="006C7ED3" w:rsidP="00B637C0">
            <w:pPr>
              <w:spacing w:before="120" w:after="120" w:line="240" w:lineRule="auto"/>
              <w:rPr>
                <w:rFonts w:ascii="Bookman Old Style" w:hAnsi="Bookman Old Style"/>
              </w:rPr>
            </w:pPr>
          </w:p>
        </w:tc>
        <w:tc>
          <w:tcPr>
            <w:tcW w:w="1350" w:type="dxa"/>
            <w:gridSpan w:val="4"/>
          </w:tcPr>
          <w:p w:rsidR="006C7ED3" w:rsidRDefault="006C7ED3" w:rsidP="00B637C0">
            <w:pPr>
              <w:spacing w:before="120" w:after="120" w:line="240" w:lineRule="auto"/>
              <w:rPr>
                <w:rFonts w:ascii="Bookman Old Style" w:hAnsi="Bookman Old Style"/>
              </w:rPr>
            </w:pPr>
          </w:p>
        </w:tc>
        <w:tc>
          <w:tcPr>
            <w:tcW w:w="1530" w:type="dxa"/>
            <w:gridSpan w:val="2"/>
          </w:tcPr>
          <w:p w:rsidR="006C7ED3" w:rsidRDefault="006C7ED3" w:rsidP="00B637C0">
            <w:pPr>
              <w:spacing w:before="120" w:after="120" w:line="240" w:lineRule="auto"/>
              <w:rPr>
                <w:rFonts w:ascii="Bookman Old Style" w:hAnsi="Bookman Old Style"/>
              </w:rPr>
            </w:pP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4"/>
          </w:tcPr>
          <w:p w:rsidR="006C7ED3" w:rsidRPr="00B63CE1" w:rsidRDefault="008E4318"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w:t>
            </w:r>
            <w:r w:rsidR="006C7ED3">
              <w:rPr>
                <w:rFonts w:ascii="Bookman Old Style" w:eastAsia="Times New Roman" w:hAnsi="Bookman Old Style" w:cs="Arial"/>
                <w:lang w:bidi="hi-IN"/>
              </w:rPr>
              <w:t xml:space="preserve">Circle </w:t>
            </w:r>
            <w:r w:rsidR="006C7ED3" w:rsidRPr="00B63CE1">
              <w:rPr>
                <w:rFonts w:ascii="Bookman Old Style" w:eastAsia="Times New Roman" w:hAnsi="Bookman Old Style" w:cs="Arial"/>
                <w:lang w:bidi="hi-IN"/>
              </w:rPr>
              <w:t>Donation @ Rs.200/ Member</w:t>
            </w:r>
            <w:r w:rsidR="006C7ED3">
              <w:rPr>
                <w:rFonts w:ascii="Bookman Old Style" w:eastAsia="Times New Roman" w:hAnsi="Bookman Old Style" w:cs="Arial"/>
                <w:lang w:bidi="hi-IN"/>
              </w:rPr>
              <w:t xml:space="preserve"> </w:t>
            </w:r>
          </w:p>
        </w:tc>
        <w:tc>
          <w:tcPr>
            <w:tcW w:w="6030" w:type="dxa"/>
            <w:gridSpan w:val="16"/>
          </w:tcPr>
          <w:p w:rsidR="006C7ED3" w:rsidRDefault="00D8516C" w:rsidP="00B637C0">
            <w:pPr>
              <w:spacing w:before="120" w:after="120" w:line="360" w:lineRule="auto"/>
              <w:rPr>
                <w:rFonts w:ascii="Bookman Old Style" w:hAnsi="Bookman Old Style"/>
              </w:rPr>
            </w:pPr>
            <w:r>
              <w:rPr>
                <w:rFonts w:ascii="Bookman Old Style" w:hAnsi="Bookman Old Style"/>
              </w:rPr>
              <w:t xml:space="preserve">Paid </w:t>
            </w:r>
            <w:r w:rsidR="006C7ED3">
              <w:rPr>
                <w:rFonts w:ascii="Bookman Old Style" w:hAnsi="Bookman Old Style"/>
              </w:rPr>
              <w:t>Rs_</w:t>
            </w:r>
            <w:r>
              <w:rPr>
                <w:rFonts w:ascii="Bookman Old Style" w:hAnsi="Bookman Old Style"/>
              </w:rPr>
              <w:t>15000</w:t>
            </w:r>
            <w:r w:rsidR="006C7ED3">
              <w:rPr>
                <w:rFonts w:ascii="Bookman Old Style" w:hAnsi="Bookman Old Style"/>
              </w:rPr>
              <w:t>___________for_</w:t>
            </w:r>
            <w:r>
              <w:rPr>
                <w:rFonts w:ascii="Bookman Old Style" w:hAnsi="Bookman Old Style"/>
              </w:rPr>
              <w:t>remaining</w:t>
            </w:r>
            <w:r w:rsidR="006C7ED3">
              <w:rPr>
                <w:rFonts w:ascii="Bookman Old Style" w:hAnsi="Bookman Old Style"/>
              </w:rPr>
              <w:t>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Pending for____</w:t>
            </w:r>
            <w:r w:rsidR="00D8516C">
              <w:rPr>
                <w:rFonts w:ascii="Bookman Old Style" w:hAnsi="Bookman Old Style"/>
              </w:rPr>
              <w:t>nil</w:t>
            </w:r>
            <w:r>
              <w:rPr>
                <w:rFonts w:ascii="Bookman Old Style" w:hAnsi="Bookman Old Style"/>
              </w:rPr>
              <w:t xml:space="preserve">______ Members  </w:t>
            </w: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4"/>
          </w:tcPr>
          <w:p w:rsidR="006C7ED3" w:rsidRPr="00B63CE1" w:rsidRDefault="006C7ED3"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Rs______________________for__</w:t>
            </w:r>
            <w:r w:rsidR="00D8516C">
              <w:rPr>
                <w:rFonts w:ascii="Bookman Old Style" w:hAnsi="Bookman Old Style"/>
              </w:rPr>
              <w:t>all</w:t>
            </w:r>
            <w:r>
              <w:rPr>
                <w:rFonts w:ascii="Bookman Old Style" w:hAnsi="Bookman Old Style"/>
              </w:rPr>
              <w:t>_____Members.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Pending for____</w:t>
            </w:r>
            <w:r w:rsidR="00D8516C">
              <w:rPr>
                <w:rFonts w:ascii="Bookman Old Style" w:hAnsi="Bookman Old Style"/>
              </w:rPr>
              <w:t>nil</w:t>
            </w:r>
            <w:r>
              <w:rPr>
                <w:rFonts w:ascii="Bookman Old Style" w:hAnsi="Bookman Old Style"/>
              </w:rPr>
              <w:t xml:space="preserve">_______Members  </w:t>
            </w:r>
          </w:p>
        </w:tc>
      </w:tr>
      <w:tr w:rsidR="006C7ED3" w:rsidRPr="00AA7227" w:rsidTr="00AC2AF9">
        <w:tc>
          <w:tcPr>
            <w:tcW w:w="776" w:type="dxa"/>
            <w:gridSpan w:val="2"/>
          </w:tcPr>
          <w:p w:rsidR="006C7ED3" w:rsidRPr="00B63CE1" w:rsidRDefault="006C7ED3"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4"/>
          </w:tcPr>
          <w:p w:rsidR="006C7ED3" w:rsidRPr="00B63CE1" w:rsidRDefault="006C7ED3"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Rs__________</w:t>
            </w:r>
            <w:r w:rsidR="00D8516C">
              <w:rPr>
                <w:rFonts w:ascii="Bookman Old Style" w:hAnsi="Bookman Old Style"/>
              </w:rPr>
              <w:t>7500</w:t>
            </w:r>
            <w:r>
              <w:rPr>
                <w:rFonts w:ascii="Bookman Old Style" w:hAnsi="Bookman Old Style"/>
              </w:rPr>
              <w:t>____for__</w:t>
            </w:r>
            <w:r w:rsidR="00D8516C">
              <w:rPr>
                <w:rFonts w:ascii="Bookman Old Style" w:hAnsi="Bookman Old Style"/>
              </w:rPr>
              <w:t>remaining</w:t>
            </w:r>
            <w:r>
              <w:rPr>
                <w:rFonts w:ascii="Bookman Old Style" w:hAnsi="Bookman Old Style"/>
              </w:rPr>
              <w:t>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Pending for___</w:t>
            </w:r>
            <w:r w:rsidR="00F60FF9">
              <w:rPr>
                <w:rFonts w:ascii="Bookman Old Style" w:hAnsi="Bookman Old Style"/>
              </w:rPr>
              <w:t>nil</w:t>
            </w:r>
            <w:r>
              <w:rPr>
                <w:rFonts w:ascii="Bookman Old Style" w:hAnsi="Bookman Old Style"/>
              </w:rPr>
              <w:t xml:space="preserve">_______ Members  </w:t>
            </w:r>
          </w:p>
        </w:tc>
      </w:tr>
      <w:tr w:rsidR="008E4318" w:rsidRPr="00AA7227" w:rsidTr="00AC2AF9">
        <w:trPr>
          <w:trHeight w:val="255"/>
        </w:trPr>
        <w:tc>
          <w:tcPr>
            <w:tcW w:w="776" w:type="dxa"/>
            <w:gridSpan w:val="2"/>
            <w:vMerge w:val="restart"/>
          </w:tcPr>
          <w:p w:rsidR="008E4318" w:rsidRPr="00B63CE1" w:rsidRDefault="008E4318"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4"/>
            <w:vMerge w:val="restart"/>
          </w:tcPr>
          <w:p w:rsidR="008E4318" w:rsidRPr="00B63CE1" w:rsidRDefault="008E4318"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Year</w:t>
            </w:r>
          </w:p>
        </w:tc>
        <w:tc>
          <w:tcPr>
            <w:tcW w:w="900" w:type="dxa"/>
            <w:gridSpan w:val="2"/>
          </w:tcPr>
          <w:p w:rsidR="008E4318" w:rsidRPr="00AA7227" w:rsidRDefault="008E4318" w:rsidP="00AA7227">
            <w:pPr>
              <w:spacing w:before="120" w:after="120" w:line="240" w:lineRule="auto"/>
              <w:rPr>
                <w:rFonts w:ascii="Bookman Old Style" w:hAnsi="Bookman Old Style"/>
              </w:rPr>
            </w:pPr>
            <w:r>
              <w:rPr>
                <w:rFonts w:ascii="Bookman Old Style" w:hAnsi="Bookman Old Style"/>
              </w:rPr>
              <w:t>Due in Rs</w:t>
            </w:r>
          </w:p>
        </w:tc>
        <w:tc>
          <w:tcPr>
            <w:tcW w:w="99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Probable date of payment</w:t>
            </w:r>
          </w:p>
        </w:tc>
      </w:tr>
      <w:tr w:rsidR="008E4318" w:rsidRPr="00AA7227" w:rsidTr="00AC2AF9">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2013</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F60FF9"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8E4318" w:rsidRPr="00AA7227" w:rsidTr="00AC2AF9">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2014</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F60FF9"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8E4318" w:rsidRPr="00AA7227" w:rsidTr="00AC2AF9">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2015</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F60FF9"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8.</w:t>
            </w:r>
          </w:p>
        </w:tc>
        <w:tc>
          <w:tcPr>
            <w:tcW w:w="3274" w:type="dxa"/>
            <w:gridSpan w:val="4"/>
          </w:tcPr>
          <w:p w:rsidR="006C7ED3" w:rsidRPr="00B63CE1" w:rsidRDefault="006C7ED3"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16"/>
          </w:tcPr>
          <w:p w:rsidR="006C7ED3" w:rsidRDefault="00F60FF9" w:rsidP="00AA7227">
            <w:pPr>
              <w:spacing w:before="120" w:after="120" w:line="240" w:lineRule="auto"/>
              <w:rPr>
                <w:rFonts w:ascii="Bookman Old Style" w:hAnsi="Bookman Old Style"/>
              </w:rPr>
            </w:pPr>
            <w:r>
              <w:rPr>
                <w:rFonts w:ascii="Bookman Old Style" w:hAnsi="Bookman Old Style"/>
              </w:rPr>
              <w:t>Last GB date 16/05/2015</w:t>
            </w:r>
          </w:p>
          <w:p w:rsidR="00F60FF9" w:rsidRPr="00AA7227" w:rsidRDefault="00F60FF9" w:rsidP="00AA7227">
            <w:pPr>
              <w:spacing w:before="120" w:after="120" w:line="240" w:lineRule="auto"/>
              <w:rPr>
                <w:rFonts w:ascii="Bookman Old Style" w:hAnsi="Bookman Old Style"/>
              </w:rPr>
            </w:pPr>
          </w:p>
        </w:tc>
      </w:tr>
      <w:tr w:rsidR="008E4318" w:rsidRPr="00AA7227" w:rsidTr="00AC2AF9">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9.</w:t>
            </w:r>
          </w:p>
        </w:tc>
        <w:tc>
          <w:tcPr>
            <w:tcW w:w="3274" w:type="dxa"/>
            <w:gridSpan w:val="4"/>
          </w:tcPr>
          <w:p w:rsidR="008E4318" w:rsidRPr="00B63CE1" w:rsidRDefault="008E4318"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16"/>
          </w:tcPr>
          <w:p w:rsidR="008E4318" w:rsidRPr="00AA7227" w:rsidRDefault="00F60FF9" w:rsidP="00AA7227">
            <w:pPr>
              <w:spacing w:before="120" w:after="120" w:line="240" w:lineRule="auto"/>
              <w:rPr>
                <w:rFonts w:ascii="Bookman Old Style" w:hAnsi="Bookman Old Style"/>
              </w:rPr>
            </w:pPr>
            <w:r>
              <w:rPr>
                <w:sz w:val="24"/>
                <w:szCs w:val="24"/>
              </w:rPr>
              <w:t>Date of election of district body 24/08/2013</w:t>
            </w:r>
          </w:p>
        </w:tc>
      </w:tr>
      <w:tr w:rsidR="008E4318" w:rsidRPr="00AA7227" w:rsidTr="00AC2AF9">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10</w:t>
            </w:r>
            <w:r w:rsidR="008E4318" w:rsidRPr="00B63CE1">
              <w:rPr>
                <w:rFonts w:ascii="Bookman Old Style" w:hAnsi="Bookman Old Style"/>
              </w:rPr>
              <w:t>.</w:t>
            </w:r>
          </w:p>
        </w:tc>
        <w:tc>
          <w:tcPr>
            <w:tcW w:w="3274" w:type="dxa"/>
            <w:gridSpan w:val="4"/>
          </w:tcPr>
          <w:p w:rsidR="008E4318" w:rsidRPr="00B63CE1" w:rsidRDefault="008E4318"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030" w:type="dxa"/>
            <w:gridSpan w:val="16"/>
          </w:tcPr>
          <w:p w:rsidR="008E4318" w:rsidRPr="00AA7227" w:rsidRDefault="00F60FF9" w:rsidP="00AA7227">
            <w:pPr>
              <w:spacing w:before="120" w:after="120" w:line="240" w:lineRule="auto"/>
              <w:rPr>
                <w:rFonts w:ascii="Bookman Old Style" w:hAnsi="Bookman Old Style"/>
              </w:rPr>
            </w:pPr>
            <w:r>
              <w:rPr>
                <w:sz w:val="24"/>
                <w:szCs w:val="24"/>
              </w:rPr>
              <w:t>It was decided in last GB to continue existing body till CEC meeting. Election will be done in next GB.</w:t>
            </w:r>
          </w:p>
        </w:tc>
      </w:tr>
      <w:tr w:rsidR="00F60FF9" w:rsidRPr="00AA7227" w:rsidTr="00AC2AF9">
        <w:tc>
          <w:tcPr>
            <w:tcW w:w="776" w:type="dxa"/>
            <w:gridSpan w:val="2"/>
          </w:tcPr>
          <w:p w:rsidR="00F60FF9" w:rsidRPr="00B63CE1" w:rsidRDefault="00F60FF9"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1</w:t>
            </w:r>
            <w:r w:rsidRPr="00B63CE1">
              <w:rPr>
                <w:rFonts w:ascii="Bookman Old Style" w:hAnsi="Bookman Old Style"/>
              </w:rPr>
              <w:t>.</w:t>
            </w:r>
          </w:p>
        </w:tc>
        <w:tc>
          <w:tcPr>
            <w:tcW w:w="3274" w:type="dxa"/>
            <w:gridSpan w:val="4"/>
          </w:tcPr>
          <w:p w:rsidR="00F60FF9" w:rsidRPr="00B63CE1" w:rsidRDefault="00F60FF9"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030" w:type="dxa"/>
            <w:gridSpan w:val="16"/>
          </w:tcPr>
          <w:p w:rsidR="00F60FF9" w:rsidRPr="000656AE" w:rsidRDefault="00F60FF9" w:rsidP="00960B29">
            <w:pPr>
              <w:rPr>
                <w:sz w:val="24"/>
                <w:szCs w:val="24"/>
              </w:rPr>
            </w:pPr>
            <w:r>
              <w:rPr>
                <w:sz w:val="24"/>
                <w:szCs w:val="24"/>
              </w:rPr>
              <w:t xml:space="preserve">  All calls of CHQ/United forum was carried with full strength at SSA Headquarters.</w:t>
            </w:r>
          </w:p>
        </w:tc>
      </w:tr>
      <w:tr w:rsidR="00F60FF9" w:rsidRPr="00AA7227" w:rsidTr="00AC2AF9">
        <w:tc>
          <w:tcPr>
            <w:tcW w:w="776" w:type="dxa"/>
            <w:gridSpan w:val="2"/>
          </w:tcPr>
          <w:p w:rsidR="00F60FF9" w:rsidRPr="00B63CE1" w:rsidRDefault="00F60FF9"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2</w:t>
            </w:r>
          </w:p>
        </w:tc>
        <w:tc>
          <w:tcPr>
            <w:tcW w:w="3274" w:type="dxa"/>
            <w:gridSpan w:val="4"/>
          </w:tcPr>
          <w:p w:rsidR="00F60FF9" w:rsidRPr="00B63CE1" w:rsidRDefault="00F60FF9"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030" w:type="dxa"/>
            <w:gridSpan w:val="16"/>
          </w:tcPr>
          <w:p w:rsidR="00F60FF9" w:rsidRDefault="00F60FF9" w:rsidP="00FB4A6F">
            <w:pPr>
              <w:spacing w:before="120" w:after="120" w:line="240" w:lineRule="auto"/>
              <w:rPr>
                <w:rFonts w:ascii="Bookman Old Style" w:hAnsi="Bookman Old Style"/>
              </w:rPr>
            </w:pPr>
            <w:r>
              <w:rPr>
                <w:rFonts w:ascii="Bookman Old Style" w:hAnsi="Bookman Old Style"/>
              </w:rPr>
              <w:t>-</w:t>
            </w:r>
          </w:p>
          <w:p w:rsidR="00F60FF9" w:rsidRDefault="00F60FF9" w:rsidP="00FB4A6F">
            <w:pPr>
              <w:spacing w:before="120" w:after="120" w:line="240" w:lineRule="auto"/>
              <w:rPr>
                <w:rFonts w:ascii="Bookman Old Style" w:hAnsi="Bookman Old Style"/>
              </w:rPr>
            </w:pPr>
          </w:p>
          <w:p w:rsidR="00F60FF9" w:rsidRPr="00AA7227" w:rsidRDefault="00F60FF9" w:rsidP="00FB4A6F">
            <w:pPr>
              <w:spacing w:before="120" w:after="120" w:line="240" w:lineRule="auto"/>
              <w:rPr>
                <w:rFonts w:ascii="Bookman Old Style" w:hAnsi="Bookman Old Style"/>
              </w:rPr>
            </w:pPr>
          </w:p>
        </w:tc>
      </w:tr>
      <w:tr w:rsidR="00F60FF9" w:rsidRPr="00AA7227" w:rsidTr="00AC2AF9">
        <w:trPr>
          <w:trHeight w:val="478"/>
        </w:trPr>
        <w:tc>
          <w:tcPr>
            <w:tcW w:w="776" w:type="dxa"/>
            <w:gridSpan w:val="2"/>
          </w:tcPr>
          <w:p w:rsidR="00F60FF9" w:rsidRPr="00B63CE1" w:rsidRDefault="00F60FF9" w:rsidP="00B815C2">
            <w:pPr>
              <w:spacing w:before="120" w:after="120" w:line="240" w:lineRule="auto"/>
              <w:jc w:val="center"/>
              <w:rPr>
                <w:rFonts w:ascii="Bookman Old Style" w:hAnsi="Bookman Old Style"/>
              </w:rPr>
            </w:pPr>
            <w:r>
              <w:rPr>
                <w:rFonts w:ascii="Bookman Old Style" w:hAnsi="Bookman Old Style"/>
              </w:rPr>
              <w:t>13.</w:t>
            </w:r>
          </w:p>
        </w:tc>
        <w:tc>
          <w:tcPr>
            <w:tcW w:w="9304" w:type="dxa"/>
            <w:gridSpan w:val="20"/>
          </w:tcPr>
          <w:p w:rsidR="00F60FF9" w:rsidRPr="00B63CE1" w:rsidRDefault="00F60FF9"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F60FF9" w:rsidRPr="00AA7227" w:rsidTr="00AC2AF9">
        <w:trPr>
          <w:trHeight w:val="1855"/>
        </w:trPr>
        <w:tc>
          <w:tcPr>
            <w:tcW w:w="776" w:type="dxa"/>
            <w:gridSpan w:val="2"/>
          </w:tcPr>
          <w:p w:rsidR="00F60FF9" w:rsidRPr="00B63CE1" w:rsidRDefault="00F60FF9" w:rsidP="00176168">
            <w:pPr>
              <w:spacing w:before="120" w:after="120" w:line="240" w:lineRule="auto"/>
              <w:jc w:val="right"/>
              <w:rPr>
                <w:rFonts w:ascii="Bookman Old Style" w:hAnsi="Bookman Old Style"/>
              </w:rPr>
            </w:pPr>
            <w:r>
              <w:rPr>
                <w:rFonts w:ascii="Bookman Old Style" w:hAnsi="Bookman Old Style"/>
              </w:rPr>
              <w:t>a.</w:t>
            </w:r>
          </w:p>
        </w:tc>
        <w:tc>
          <w:tcPr>
            <w:tcW w:w="3274" w:type="dxa"/>
            <w:gridSpan w:val="4"/>
          </w:tcPr>
          <w:p w:rsidR="00F60FF9" w:rsidRPr="00B63CE1" w:rsidRDefault="00F60FF9"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030" w:type="dxa"/>
            <w:gridSpan w:val="16"/>
          </w:tcPr>
          <w:p w:rsidR="00F60FF9" w:rsidRDefault="00F60FF9" w:rsidP="00AA7227">
            <w:pPr>
              <w:spacing w:before="120" w:after="120" w:line="240" w:lineRule="auto"/>
              <w:rPr>
                <w:rFonts w:ascii="Bookman Old Style" w:hAnsi="Bookman Old Style"/>
              </w:rPr>
            </w:pPr>
            <w:r>
              <w:rPr>
                <w:rFonts w:ascii="Bookman Old Style" w:hAnsi="Bookman Old Style"/>
              </w:rPr>
              <w:t xml:space="preserve">1)Most important issue is shortage of executives in Solapur SSA. Around 24 executives are transferred out of Solapur in last  3 years where as hardly 2-3 executives came to Solapur. There is no incoming request for Solapur. Due to this existing executives are overloaded </w:t>
            </w:r>
            <w:r w:rsidR="003078AA">
              <w:rPr>
                <w:rFonts w:ascii="Bookman Old Style" w:hAnsi="Bookman Old Style"/>
              </w:rPr>
              <w:t>and handling more section. Due to this quality of output is getting affected. So more executives should be posted or this may be declared as soft tenure.</w:t>
            </w:r>
          </w:p>
          <w:p w:rsidR="003078AA" w:rsidRDefault="003078AA" w:rsidP="00AA7227">
            <w:pPr>
              <w:spacing w:before="120" w:after="120" w:line="240" w:lineRule="auto"/>
              <w:rPr>
                <w:rFonts w:ascii="Bookman Old Style" w:hAnsi="Bookman Old Style"/>
              </w:rPr>
            </w:pPr>
            <w:r>
              <w:rPr>
                <w:rFonts w:ascii="Bookman Old Style" w:hAnsi="Bookman Old Style"/>
              </w:rPr>
              <w:t>2) Due to nightfree calbling  and free roaming slowly demand is increasing. But as usual due to shortage of material we are unable to cope up with customer requirement. Due to availability of repaired and new cards mobile services are improving . In spite of this we are loosing connections as well as sales revenue. This is due to inturrepted  mobile services due to no battery backup. Now a days even our RSUs and bigger exchanges are failing due to poor battery backup.</w:t>
            </w:r>
          </w:p>
          <w:p w:rsidR="003078AA" w:rsidRDefault="003078AA" w:rsidP="00AA7227">
            <w:pPr>
              <w:spacing w:before="120" w:after="120" w:line="240" w:lineRule="auto"/>
              <w:rPr>
                <w:rFonts w:ascii="Bookman Old Style" w:hAnsi="Bookman Old Style"/>
              </w:rPr>
            </w:pPr>
            <w:r>
              <w:rPr>
                <w:rFonts w:ascii="Bookman Old Style" w:hAnsi="Bookman Old Style"/>
              </w:rPr>
              <w:t xml:space="preserve"> 3) In Solapur city our transmission network is very poor. There are no rings in city.  Fibcom equipment is still working which is outdated.</w:t>
            </w:r>
            <w:r w:rsidR="006F45DA">
              <w:rPr>
                <w:rFonts w:ascii="Bookman Old Style" w:hAnsi="Bookman Old Style"/>
              </w:rPr>
              <w:t xml:space="preserve"> Several times we have given requirements for ADMs, radio modems but nothing is allotted to Solapur. </w:t>
            </w:r>
          </w:p>
          <w:p w:rsidR="006F45DA" w:rsidRDefault="006F45DA" w:rsidP="00AA7227">
            <w:pPr>
              <w:spacing w:before="120" w:after="120" w:line="240" w:lineRule="auto"/>
              <w:rPr>
                <w:rFonts w:ascii="Bookman Old Style" w:hAnsi="Bookman Old Style"/>
              </w:rPr>
            </w:pPr>
            <w:r>
              <w:rPr>
                <w:rFonts w:ascii="Bookman Old Style" w:hAnsi="Bookman Old Style"/>
              </w:rPr>
              <w:t>In all SSAs we are using CPE8 equipment for BTS connectivity on OF media. But till date we are not having any AMC contract nor any support from manufacturer. Lot of CPE 8 are lying in faulty condition in all SSA.</w:t>
            </w:r>
          </w:p>
          <w:p w:rsidR="00F60FF9" w:rsidRDefault="006F45DA" w:rsidP="00AA7227">
            <w:pPr>
              <w:spacing w:before="120" w:after="120" w:line="240" w:lineRule="auto"/>
              <w:rPr>
                <w:rFonts w:ascii="Bookman Old Style" w:hAnsi="Bookman Old Style"/>
              </w:rPr>
            </w:pPr>
            <w:r>
              <w:rPr>
                <w:rFonts w:ascii="Bookman Old Style" w:hAnsi="Bookman Old Style"/>
              </w:rPr>
              <w:t xml:space="preserve">4)There is lot of delay in handing over of new routes completed by WTP to WTR. Due to which BSNL is loosing heavy revenue inspite of huge investment. If WTP and WTR is merged we can sort out this problem to certain extent. Also we will be able to share manpower </w:t>
            </w:r>
            <w:r w:rsidR="004E266C">
              <w:rPr>
                <w:rFonts w:ascii="Bookman Old Style" w:hAnsi="Bookman Old Style"/>
              </w:rPr>
              <w:t>which is one of major concern for WTR.</w:t>
            </w:r>
          </w:p>
          <w:p w:rsidR="004E266C" w:rsidRDefault="00875EEA" w:rsidP="00AA7227">
            <w:pPr>
              <w:spacing w:before="120" w:after="120" w:line="240" w:lineRule="auto"/>
              <w:rPr>
                <w:rFonts w:ascii="Bookman Old Style" w:hAnsi="Bookman Old Style"/>
              </w:rPr>
            </w:pPr>
            <w:r>
              <w:rPr>
                <w:rFonts w:ascii="Bookman Old Style" w:hAnsi="Bookman Old Style"/>
              </w:rPr>
              <w:t>5) List of long stay list for circle tenure as well as all india tenure may be displayed once in 3 months on MH intranet, so that executives will be knowing their position.</w:t>
            </w:r>
          </w:p>
          <w:p w:rsidR="004E266C" w:rsidRDefault="004E266C" w:rsidP="00AA7227">
            <w:pPr>
              <w:spacing w:before="120" w:after="120" w:line="240" w:lineRule="auto"/>
              <w:rPr>
                <w:rFonts w:ascii="Bookman Old Style" w:hAnsi="Bookman Old Style"/>
              </w:rPr>
            </w:pPr>
          </w:p>
          <w:p w:rsidR="004E266C" w:rsidRDefault="004E266C" w:rsidP="00AA7227">
            <w:pPr>
              <w:spacing w:before="120" w:after="120" w:line="240" w:lineRule="auto"/>
              <w:rPr>
                <w:rFonts w:ascii="Bookman Old Style" w:hAnsi="Bookman Old Style"/>
              </w:rPr>
            </w:pPr>
          </w:p>
          <w:p w:rsidR="00F60FF9" w:rsidRPr="00AA7227" w:rsidRDefault="00F60FF9" w:rsidP="00AA7227">
            <w:pPr>
              <w:spacing w:before="120" w:after="120" w:line="240" w:lineRule="auto"/>
              <w:rPr>
                <w:rFonts w:ascii="Bookman Old Style" w:hAnsi="Bookman Old Style"/>
              </w:rPr>
            </w:pPr>
          </w:p>
        </w:tc>
      </w:tr>
      <w:tr w:rsidR="00F60FF9" w:rsidRPr="00AA7227" w:rsidTr="00AC2AF9">
        <w:tc>
          <w:tcPr>
            <w:tcW w:w="776" w:type="dxa"/>
            <w:gridSpan w:val="2"/>
          </w:tcPr>
          <w:p w:rsidR="00F60FF9" w:rsidRDefault="00F60FF9" w:rsidP="00567049">
            <w:pPr>
              <w:spacing w:before="120" w:after="120" w:line="240" w:lineRule="auto"/>
              <w:jc w:val="right"/>
              <w:rPr>
                <w:rFonts w:ascii="Bookman Old Style" w:hAnsi="Bookman Old Style"/>
              </w:rPr>
            </w:pPr>
            <w:r>
              <w:rPr>
                <w:rFonts w:ascii="Bookman Old Style" w:hAnsi="Bookman Old Style"/>
              </w:rPr>
              <w:lastRenderedPageBreak/>
              <w:t>b.</w:t>
            </w:r>
          </w:p>
        </w:tc>
        <w:tc>
          <w:tcPr>
            <w:tcW w:w="3274" w:type="dxa"/>
            <w:gridSpan w:val="4"/>
          </w:tcPr>
          <w:p w:rsidR="00F60FF9" w:rsidRDefault="00F60FF9"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laptops for GSM BTS Mtce team of SSA</w:t>
            </w:r>
          </w:p>
        </w:tc>
        <w:tc>
          <w:tcPr>
            <w:tcW w:w="6030" w:type="dxa"/>
            <w:gridSpan w:val="16"/>
          </w:tcPr>
          <w:p w:rsidR="00F60FF9" w:rsidRDefault="00F60FF9" w:rsidP="00B815C2">
            <w:pPr>
              <w:spacing w:before="120" w:after="120" w:line="240" w:lineRule="auto"/>
              <w:rPr>
                <w:rFonts w:ascii="Bookman Old Style" w:hAnsi="Bookman Old Style"/>
              </w:rPr>
            </w:pPr>
            <w:r>
              <w:rPr>
                <w:rFonts w:ascii="Bookman Old Style" w:hAnsi="Bookman Old Style"/>
              </w:rPr>
              <w:t>No. of Mtce Team:</w:t>
            </w:r>
            <w:r w:rsidR="004E266C">
              <w:rPr>
                <w:rFonts w:ascii="Bookman Old Style" w:hAnsi="Bookman Old Style"/>
              </w:rPr>
              <w:t xml:space="preserve"> 5</w:t>
            </w:r>
          </w:p>
          <w:p w:rsidR="00F60FF9" w:rsidRDefault="00F60FF9" w:rsidP="00B815C2">
            <w:pPr>
              <w:spacing w:before="120" w:after="120" w:line="240" w:lineRule="auto"/>
              <w:rPr>
                <w:rFonts w:ascii="Bookman Old Style" w:hAnsi="Bookman Old Style"/>
              </w:rPr>
            </w:pPr>
            <w:r>
              <w:rPr>
                <w:rFonts w:ascii="Bookman Old Style" w:hAnsi="Bookman Old Style"/>
              </w:rPr>
              <w:t>Available Laptops:</w:t>
            </w:r>
            <w:r w:rsidR="004E266C">
              <w:rPr>
                <w:rFonts w:ascii="Bookman Old Style" w:hAnsi="Bookman Old Style"/>
              </w:rPr>
              <w:t xml:space="preserve"> 2</w:t>
            </w:r>
          </w:p>
          <w:p w:rsidR="00F60FF9" w:rsidRDefault="00F60FF9" w:rsidP="00B815C2">
            <w:pPr>
              <w:spacing w:before="120" w:after="120" w:line="240" w:lineRule="auto"/>
              <w:rPr>
                <w:rFonts w:ascii="Bookman Old Style" w:hAnsi="Bookman Old Style"/>
              </w:rPr>
            </w:pPr>
            <w:r>
              <w:rPr>
                <w:rFonts w:ascii="Bookman Old Style" w:hAnsi="Bookman Old Style"/>
              </w:rPr>
              <w:t>Additional requirement if any:</w:t>
            </w:r>
            <w:r w:rsidR="004E266C">
              <w:rPr>
                <w:rFonts w:ascii="Bookman Old Style" w:hAnsi="Bookman Old Style"/>
              </w:rPr>
              <w:t xml:space="preserve">  2</w:t>
            </w:r>
            <w:r>
              <w:rPr>
                <w:rFonts w:ascii="Bookman Old Style" w:hAnsi="Bookman Old Style"/>
              </w:rPr>
              <w:t xml:space="preserve"> </w:t>
            </w:r>
          </w:p>
          <w:p w:rsidR="00F60FF9" w:rsidRDefault="00F60FF9" w:rsidP="00B815C2">
            <w:pPr>
              <w:spacing w:before="120" w:after="120" w:line="360" w:lineRule="auto"/>
              <w:rPr>
                <w:rFonts w:ascii="Bookman Old Style" w:hAnsi="Bookman Old Style"/>
              </w:rPr>
            </w:pPr>
            <w:r>
              <w:rPr>
                <w:rFonts w:ascii="Bookman Old Style" w:hAnsi="Bookman Old Style"/>
              </w:rPr>
              <w:t xml:space="preserve">Justification: </w:t>
            </w:r>
            <w:r w:rsidR="004E266C">
              <w:rPr>
                <w:rFonts w:ascii="Bookman Old Style" w:hAnsi="Bookman Old Style"/>
              </w:rPr>
              <w:t>Many times teams have to move simultaneously  for attending faults. For want of laptop it is getting delayed some times.</w:t>
            </w:r>
          </w:p>
          <w:p w:rsidR="00F60FF9" w:rsidRDefault="00F60FF9" w:rsidP="00B815C2">
            <w:pPr>
              <w:spacing w:before="120" w:after="120" w:line="240" w:lineRule="auto"/>
              <w:rPr>
                <w:rFonts w:ascii="Bookman Old Style" w:hAnsi="Bookman Old Style"/>
              </w:rPr>
            </w:pPr>
          </w:p>
        </w:tc>
      </w:tr>
      <w:tr w:rsidR="00F60FF9" w:rsidRPr="00AA7227" w:rsidTr="00AC2AF9">
        <w:tc>
          <w:tcPr>
            <w:tcW w:w="776" w:type="dxa"/>
            <w:gridSpan w:val="2"/>
          </w:tcPr>
          <w:p w:rsidR="00F60FF9" w:rsidRPr="00B63CE1" w:rsidRDefault="00F60FF9" w:rsidP="00567049">
            <w:pPr>
              <w:spacing w:before="120" w:after="120" w:line="240" w:lineRule="auto"/>
              <w:jc w:val="right"/>
              <w:rPr>
                <w:rFonts w:ascii="Bookman Old Style" w:hAnsi="Bookman Old Style"/>
              </w:rPr>
            </w:pPr>
            <w:r>
              <w:rPr>
                <w:rFonts w:ascii="Bookman Old Style" w:hAnsi="Bookman Old Style"/>
              </w:rPr>
              <w:t>c.</w:t>
            </w:r>
          </w:p>
        </w:tc>
        <w:tc>
          <w:tcPr>
            <w:tcW w:w="3274" w:type="dxa"/>
            <w:gridSpan w:val="4"/>
          </w:tcPr>
          <w:p w:rsidR="00F60FF9" w:rsidRPr="00B63CE1" w:rsidRDefault="00F60FF9"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030" w:type="dxa"/>
            <w:gridSpan w:val="16"/>
          </w:tcPr>
          <w:p w:rsidR="00F60FF9" w:rsidRDefault="004E266C" w:rsidP="00AA7227">
            <w:pPr>
              <w:spacing w:before="120" w:after="120" w:line="240" w:lineRule="auto"/>
              <w:rPr>
                <w:rFonts w:ascii="Bookman Old Style" w:hAnsi="Bookman Old Style"/>
              </w:rPr>
            </w:pPr>
            <w:r>
              <w:rPr>
                <w:rFonts w:ascii="Bookman Old Style" w:hAnsi="Bookman Old Style"/>
              </w:rPr>
              <w:t>-</w:t>
            </w:r>
          </w:p>
          <w:p w:rsidR="00F60FF9" w:rsidRDefault="00F60FF9" w:rsidP="00AA7227">
            <w:pPr>
              <w:spacing w:before="120" w:after="120" w:line="240" w:lineRule="auto"/>
              <w:rPr>
                <w:rFonts w:ascii="Bookman Old Style" w:hAnsi="Bookman Old Style"/>
              </w:rPr>
            </w:pPr>
          </w:p>
        </w:tc>
      </w:tr>
      <w:tr w:rsidR="00F60FF9" w:rsidRPr="00AA7227" w:rsidTr="00AC2AF9">
        <w:tc>
          <w:tcPr>
            <w:tcW w:w="776" w:type="dxa"/>
            <w:gridSpan w:val="2"/>
          </w:tcPr>
          <w:p w:rsidR="00F60FF9" w:rsidRDefault="00F60FF9" w:rsidP="00567049">
            <w:pPr>
              <w:spacing w:before="120" w:after="120" w:line="240" w:lineRule="auto"/>
              <w:jc w:val="right"/>
              <w:rPr>
                <w:rFonts w:ascii="Bookman Old Style" w:hAnsi="Bookman Old Style"/>
              </w:rPr>
            </w:pPr>
            <w:r>
              <w:rPr>
                <w:rFonts w:ascii="Bookman Old Style" w:hAnsi="Bookman Old Style"/>
              </w:rPr>
              <w:t>d.</w:t>
            </w:r>
          </w:p>
        </w:tc>
        <w:tc>
          <w:tcPr>
            <w:tcW w:w="3274" w:type="dxa"/>
            <w:gridSpan w:val="4"/>
          </w:tcPr>
          <w:p w:rsidR="00F60FF9" w:rsidRPr="00B63CE1" w:rsidRDefault="00F60FF9"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Modification/addition/ Deletion  in Circle tenure Stations</w:t>
            </w:r>
          </w:p>
        </w:tc>
        <w:tc>
          <w:tcPr>
            <w:tcW w:w="6030" w:type="dxa"/>
            <w:gridSpan w:val="16"/>
          </w:tcPr>
          <w:p w:rsidR="00F60FF9" w:rsidRDefault="004E266C" w:rsidP="00FB4A6F">
            <w:pPr>
              <w:spacing w:before="120" w:after="120" w:line="240" w:lineRule="auto"/>
              <w:rPr>
                <w:rFonts w:ascii="Bookman Old Style" w:hAnsi="Bookman Old Style"/>
              </w:rPr>
            </w:pPr>
            <w:r>
              <w:rPr>
                <w:rFonts w:ascii="Bookman Old Style" w:hAnsi="Bookman Old Style"/>
              </w:rPr>
              <w:t>Tenure stations may be increased with respect to changed scenario.</w:t>
            </w:r>
          </w:p>
          <w:p w:rsidR="00F60FF9" w:rsidRDefault="00F60FF9" w:rsidP="00FB4A6F">
            <w:pPr>
              <w:spacing w:before="120" w:after="120" w:line="240" w:lineRule="auto"/>
              <w:rPr>
                <w:rFonts w:ascii="Bookman Old Style" w:hAnsi="Bookman Old Style"/>
              </w:rPr>
            </w:pPr>
          </w:p>
          <w:p w:rsidR="00F60FF9" w:rsidRDefault="00F60FF9" w:rsidP="00FB4A6F">
            <w:pPr>
              <w:spacing w:before="120" w:after="120" w:line="240" w:lineRule="auto"/>
              <w:rPr>
                <w:rFonts w:ascii="Bookman Old Style" w:hAnsi="Bookman Old Style"/>
              </w:rPr>
            </w:pPr>
          </w:p>
          <w:p w:rsidR="00F60FF9" w:rsidRPr="00AA7227" w:rsidRDefault="00F60FF9" w:rsidP="00FB4A6F">
            <w:pPr>
              <w:spacing w:before="120" w:after="120" w:line="240" w:lineRule="auto"/>
              <w:rPr>
                <w:rFonts w:ascii="Bookman Old Style" w:hAnsi="Bookman Old Style"/>
              </w:rPr>
            </w:pPr>
          </w:p>
        </w:tc>
      </w:tr>
      <w:tr w:rsidR="00F60FF9" w:rsidRPr="00AA7227" w:rsidTr="00AC2AF9">
        <w:tc>
          <w:tcPr>
            <w:tcW w:w="776" w:type="dxa"/>
            <w:gridSpan w:val="2"/>
          </w:tcPr>
          <w:p w:rsidR="00F60FF9" w:rsidRDefault="00F60FF9" w:rsidP="00567049">
            <w:pPr>
              <w:spacing w:before="120" w:after="120" w:line="240" w:lineRule="auto"/>
              <w:jc w:val="right"/>
              <w:rPr>
                <w:rFonts w:ascii="Bookman Old Style" w:hAnsi="Bookman Old Style"/>
              </w:rPr>
            </w:pPr>
            <w:r>
              <w:rPr>
                <w:rFonts w:ascii="Bookman Old Style" w:hAnsi="Bookman Old Style"/>
              </w:rPr>
              <w:t>e.</w:t>
            </w:r>
          </w:p>
        </w:tc>
        <w:tc>
          <w:tcPr>
            <w:tcW w:w="3274" w:type="dxa"/>
            <w:gridSpan w:val="4"/>
          </w:tcPr>
          <w:p w:rsidR="00F60FF9" w:rsidRDefault="00F60FF9"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16"/>
          </w:tcPr>
          <w:p w:rsidR="00F60FF9" w:rsidRDefault="004E266C" w:rsidP="00FB4A6F">
            <w:pPr>
              <w:spacing w:before="120" w:after="120" w:line="240" w:lineRule="auto"/>
              <w:rPr>
                <w:rFonts w:ascii="Bookman Old Style" w:hAnsi="Bookman Old Style"/>
              </w:rPr>
            </w:pPr>
            <w:r>
              <w:rPr>
                <w:rFonts w:ascii="Bookman Old Style" w:hAnsi="Bookman Old Style"/>
              </w:rPr>
              <w:t xml:space="preserve">If BSNL is printing diary it will save efforts of SNEA. Otherwise SNEA has to print diary. </w:t>
            </w:r>
          </w:p>
          <w:p w:rsidR="00F60FF9" w:rsidRDefault="00F60FF9" w:rsidP="00FB4A6F">
            <w:pPr>
              <w:spacing w:before="120" w:after="120" w:line="240" w:lineRule="auto"/>
              <w:rPr>
                <w:rFonts w:ascii="Bookman Old Style" w:hAnsi="Bookman Old Style"/>
              </w:rPr>
            </w:pPr>
          </w:p>
          <w:p w:rsidR="00F60FF9" w:rsidRDefault="00F60FF9" w:rsidP="00FB4A6F">
            <w:pPr>
              <w:spacing w:before="120" w:after="120" w:line="240" w:lineRule="auto"/>
              <w:rPr>
                <w:rFonts w:ascii="Bookman Old Style" w:hAnsi="Bookman Old Style"/>
              </w:rPr>
            </w:pPr>
          </w:p>
          <w:p w:rsidR="00F60FF9" w:rsidRDefault="00F60FF9" w:rsidP="00FB4A6F">
            <w:pPr>
              <w:spacing w:before="120" w:after="120" w:line="240" w:lineRule="auto"/>
              <w:rPr>
                <w:rFonts w:ascii="Bookman Old Style" w:hAnsi="Bookman Old Style"/>
              </w:rPr>
            </w:pPr>
          </w:p>
        </w:tc>
      </w:tr>
      <w:tr w:rsidR="00F60FF9" w:rsidRPr="00AA7227" w:rsidTr="00AC2AF9">
        <w:tc>
          <w:tcPr>
            <w:tcW w:w="776" w:type="dxa"/>
            <w:gridSpan w:val="2"/>
          </w:tcPr>
          <w:p w:rsidR="00F60FF9" w:rsidRDefault="00F60FF9" w:rsidP="00567049">
            <w:pPr>
              <w:spacing w:before="120" w:after="120" w:line="240" w:lineRule="auto"/>
              <w:jc w:val="right"/>
              <w:rPr>
                <w:rFonts w:ascii="Bookman Old Style" w:hAnsi="Bookman Old Style"/>
              </w:rPr>
            </w:pPr>
            <w:r>
              <w:rPr>
                <w:rFonts w:ascii="Bookman Old Style" w:hAnsi="Bookman Old Style"/>
              </w:rPr>
              <w:t>f.</w:t>
            </w:r>
          </w:p>
        </w:tc>
        <w:tc>
          <w:tcPr>
            <w:tcW w:w="3274" w:type="dxa"/>
            <w:gridSpan w:val="4"/>
          </w:tcPr>
          <w:p w:rsidR="00F60FF9" w:rsidRDefault="00F60FF9"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Recruitment of MTs</w:t>
            </w:r>
          </w:p>
        </w:tc>
        <w:tc>
          <w:tcPr>
            <w:tcW w:w="6030" w:type="dxa"/>
            <w:gridSpan w:val="16"/>
          </w:tcPr>
          <w:p w:rsidR="00F60FF9" w:rsidRDefault="004E266C" w:rsidP="00FB4A6F">
            <w:pPr>
              <w:spacing w:before="120" w:after="120" w:line="240" w:lineRule="auto"/>
              <w:rPr>
                <w:rFonts w:ascii="Bookman Old Style" w:hAnsi="Bookman Old Style"/>
              </w:rPr>
            </w:pPr>
            <w:r>
              <w:rPr>
                <w:rFonts w:ascii="Bookman Old Style" w:hAnsi="Bookman Old Style"/>
              </w:rPr>
              <w:t>100 % internal MTs to be recruited.</w:t>
            </w:r>
          </w:p>
          <w:p w:rsidR="00F60FF9" w:rsidRDefault="00F60FF9" w:rsidP="00FB4A6F">
            <w:pPr>
              <w:spacing w:before="120" w:after="120" w:line="240" w:lineRule="auto"/>
              <w:rPr>
                <w:rFonts w:ascii="Bookman Old Style" w:hAnsi="Bookman Old Style"/>
              </w:rPr>
            </w:pPr>
          </w:p>
          <w:p w:rsidR="00F60FF9" w:rsidRDefault="00F60FF9" w:rsidP="00FB4A6F">
            <w:pPr>
              <w:spacing w:before="120" w:after="120" w:line="240" w:lineRule="auto"/>
              <w:rPr>
                <w:rFonts w:ascii="Bookman Old Style" w:hAnsi="Bookman Old Style"/>
              </w:rPr>
            </w:pPr>
          </w:p>
          <w:p w:rsidR="00F60FF9" w:rsidRDefault="00F60FF9" w:rsidP="00FB4A6F">
            <w:pPr>
              <w:spacing w:before="120" w:after="120" w:line="240" w:lineRule="auto"/>
              <w:rPr>
                <w:rFonts w:ascii="Bookman Old Style" w:hAnsi="Bookman Old Style"/>
              </w:rPr>
            </w:pPr>
          </w:p>
        </w:tc>
      </w:tr>
      <w:tr w:rsidR="00F60FF9" w:rsidRPr="00AA7227" w:rsidTr="00AC2AF9">
        <w:tc>
          <w:tcPr>
            <w:tcW w:w="776" w:type="dxa"/>
            <w:gridSpan w:val="2"/>
          </w:tcPr>
          <w:p w:rsidR="00F60FF9" w:rsidRDefault="00F60FF9" w:rsidP="006C7ED3">
            <w:pPr>
              <w:spacing w:before="120" w:after="120" w:line="240" w:lineRule="auto"/>
              <w:jc w:val="right"/>
              <w:rPr>
                <w:rFonts w:ascii="Bookman Old Style" w:hAnsi="Bookman Old Style"/>
              </w:rPr>
            </w:pPr>
            <w:r>
              <w:rPr>
                <w:rFonts w:ascii="Bookman Old Style" w:hAnsi="Bookman Old Style"/>
              </w:rPr>
              <w:t>g.</w:t>
            </w:r>
          </w:p>
        </w:tc>
        <w:tc>
          <w:tcPr>
            <w:tcW w:w="3274" w:type="dxa"/>
            <w:gridSpan w:val="4"/>
          </w:tcPr>
          <w:p w:rsidR="00F60FF9" w:rsidRDefault="00F60FF9" w:rsidP="008578FB">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030" w:type="dxa"/>
            <w:gridSpan w:val="16"/>
          </w:tcPr>
          <w:p w:rsidR="007E049C" w:rsidRDefault="004E266C" w:rsidP="00FB4A6F">
            <w:pPr>
              <w:spacing w:before="120" w:after="120" w:line="240" w:lineRule="auto"/>
              <w:rPr>
                <w:rFonts w:ascii="Bookman Old Style" w:hAnsi="Bookman Old Style"/>
              </w:rPr>
            </w:pPr>
            <w:r>
              <w:rPr>
                <w:rFonts w:ascii="Bookman Old Style" w:hAnsi="Bookman Old Style"/>
              </w:rPr>
              <w:t>For Administrative purpose civil and electrical  SDEs are reporting to AGM (Plg) and</w:t>
            </w:r>
            <w:r w:rsidR="007E049C">
              <w:rPr>
                <w:rFonts w:ascii="Bookman Old Style" w:hAnsi="Bookman Old Style"/>
              </w:rPr>
              <w:t xml:space="preserve"> EEs are reporting to DGM. Then there should be freedom to SSA head to post excess executives  in admin/planning/marketing.</w:t>
            </w:r>
          </w:p>
          <w:p w:rsidR="007E049C" w:rsidRDefault="007E049C" w:rsidP="00FB4A6F">
            <w:pPr>
              <w:spacing w:before="120" w:after="120" w:line="240" w:lineRule="auto"/>
              <w:rPr>
                <w:rFonts w:ascii="Bookman Old Style" w:hAnsi="Bookman Old Style"/>
              </w:rPr>
            </w:pPr>
            <w:r>
              <w:rPr>
                <w:rFonts w:ascii="Bookman Old Style" w:hAnsi="Bookman Old Style"/>
              </w:rPr>
              <w:t>From solapur SSA 4 AOs are transferred paralyzing account wing of Solapur.</w:t>
            </w:r>
          </w:p>
          <w:p w:rsidR="00F60FF9" w:rsidRDefault="007E049C" w:rsidP="007E049C">
            <w:pPr>
              <w:spacing w:before="120" w:after="120" w:line="240" w:lineRule="auto"/>
              <w:rPr>
                <w:rFonts w:ascii="Bookman Old Style" w:hAnsi="Bookman Old Style"/>
              </w:rPr>
            </w:pPr>
            <w:r>
              <w:rPr>
                <w:rFonts w:ascii="Bookman Old Style" w:hAnsi="Bookman Old Style"/>
              </w:rPr>
              <w:t xml:space="preserve"> </w:t>
            </w:r>
          </w:p>
        </w:tc>
      </w:tr>
      <w:tr w:rsidR="00F60FF9" w:rsidRPr="00AA7227" w:rsidTr="00AC2AF9">
        <w:trPr>
          <w:trHeight w:val="1160"/>
        </w:trPr>
        <w:tc>
          <w:tcPr>
            <w:tcW w:w="776" w:type="dxa"/>
            <w:gridSpan w:val="2"/>
          </w:tcPr>
          <w:p w:rsidR="00F60FF9" w:rsidRPr="00B63CE1" w:rsidRDefault="00F60FF9"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4" w:type="dxa"/>
            <w:gridSpan w:val="4"/>
          </w:tcPr>
          <w:p w:rsidR="00F60FF9" w:rsidRPr="00B63CE1" w:rsidRDefault="00F60FF9"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16"/>
          </w:tcPr>
          <w:p w:rsidR="00F60FF9" w:rsidRDefault="007E049C" w:rsidP="00567049">
            <w:pPr>
              <w:spacing w:before="120" w:after="120" w:line="240" w:lineRule="auto"/>
              <w:rPr>
                <w:rFonts w:ascii="Bookman Old Style" w:hAnsi="Bookman Old Style"/>
              </w:rPr>
            </w:pPr>
            <w:r>
              <w:rPr>
                <w:rFonts w:ascii="Bookman Old Style" w:hAnsi="Bookman Old Style"/>
              </w:rPr>
              <w:t>Com Edake’s Transfer cancellation request of Northeast on medical grounds is yet to be resolved.</w:t>
            </w:r>
          </w:p>
          <w:p w:rsidR="00F60FF9" w:rsidRDefault="00F60FF9" w:rsidP="00567049">
            <w:pPr>
              <w:spacing w:before="120" w:after="120" w:line="240" w:lineRule="auto"/>
              <w:rPr>
                <w:rFonts w:ascii="Bookman Old Style" w:hAnsi="Bookman Old Style"/>
              </w:rPr>
            </w:pPr>
          </w:p>
        </w:tc>
      </w:tr>
      <w:tr w:rsidR="00F60FF9" w:rsidRPr="00AA7227" w:rsidTr="00AC2AF9">
        <w:trPr>
          <w:trHeight w:val="1160"/>
        </w:trPr>
        <w:tc>
          <w:tcPr>
            <w:tcW w:w="776" w:type="dxa"/>
            <w:gridSpan w:val="2"/>
          </w:tcPr>
          <w:p w:rsidR="00F60FF9" w:rsidRPr="00B63CE1" w:rsidRDefault="00F60FF9" w:rsidP="00B815C2">
            <w:pPr>
              <w:spacing w:before="120" w:after="120" w:line="240" w:lineRule="auto"/>
              <w:jc w:val="center"/>
              <w:rPr>
                <w:rFonts w:ascii="Bookman Old Style" w:hAnsi="Bookman Old Style"/>
              </w:rPr>
            </w:pPr>
            <w:r>
              <w:rPr>
                <w:rFonts w:ascii="Bookman Old Style" w:hAnsi="Bookman Old Style"/>
              </w:rPr>
              <w:t>15</w:t>
            </w:r>
          </w:p>
        </w:tc>
        <w:tc>
          <w:tcPr>
            <w:tcW w:w="3274" w:type="dxa"/>
            <w:gridSpan w:val="4"/>
          </w:tcPr>
          <w:p w:rsidR="00F60FF9" w:rsidRPr="00B63CE1" w:rsidRDefault="00F60FF9"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16"/>
          </w:tcPr>
          <w:p w:rsidR="00F60FF9" w:rsidRDefault="007E049C" w:rsidP="00567049">
            <w:pPr>
              <w:spacing w:before="120" w:after="120" w:line="240" w:lineRule="auto"/>
              <w:rPr>
                <w:rFonts w:ascii="Bookman Old Style" w:hAnsi="Bookman Old Style"/>
              </w:rPr>
            </w:pPr>
            <w:r>
              <w:rPr>
                <w:rFonts w:ascii="Bookman Old Style" w:hAnsi="Bookman Old Style"/>
              </w:rPr>
              <w:t>Com Jirage and Com Kore’s transfer issues resolved by SNEA(I) MH.</w:t>
            </w:r>
          </w:p>
          <w:p w:rsidR="00F60FF9" w:rsidRDefault="00F60FF9" w:rsidP="00567049">
            <w:pPr>
              <w:spacing w:before="120" w:after="120" w:line="240" w:lineRule="auto"/>
              <w:rPr>
                <w:rFonts w:ascii="Bookman Old Style" w:hAnsi="Bookman Old Style"/>
              </w:rPr>
            </w:pPr>
          </w:p>
          <w:p w:rsidR="00F60FF9" w:rsidRPr="00AA7227" w:rsidRDefault="00F60FF9" w:rsidP="00567049">
            <w:pPr>
              <w:spacing w:before="120" w:after="120" w:line="240" w:lineRule="auto"/>
              <w:rPr>
                <w:rFonts w:ascii="Bookman Old Style" w:hAnsi="Bookman Old Style"/>
              </w:rPr>
            </w:pPr>
          </w:p>
        </w:tc>
      </w:tr>
      <w:tr w:rsidR="00F60FF9" w:rsidRPr="00AA7227" w:rsidTr="00AC2AF9">
        <w:trPr>
          <w:trHeight w:val="1552"/>
        </w:trPr>
        <w:tc>
          <w:tcPr>
            <w:tcW w:w="776" w:type="dxa"/>
            <w:gridSpan w:val="2"/>
          </w:tcPr>
          <w:p w:rsidR="00F60FF9" w:rsidRPr="00B63CE1" w:rsidRDefault="00F60FF9"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6</w:t>
            </w:r>
          </w:p>
        </w:tc>
        <w:tc>
          <w:tcPr>
            <w:tcW w:w="3274" w:type="dxa"/>
            <w:gridSpan w:val="4"/>
          </w:tcPr>
          <w:p w:rsidR="00F60FF9" w:rsidRDefault="00F60FF9"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030" w:type="dxa"/>
            <w:gridSpan w:val="16"/>
          </w:tcPr>
          <w:p w:rsidR="00F60FF9" w:rsidRDefault="007E049C" w:rsidP="00567049">
            <w:pPr>
              <w:spacing w:before="120" w:after="120" w:line="240" w:lineRule="auto"/>
              <w:rPr>
                <w:rFonts w:ascii="Bookman Old Style" w:hAnsi="Bookman Old Style"/>
              </w:rPr>
            </w:pPr>
            <w:r>
              <w:rPr>
                <w:rFonts w:ascii="Bookman Old Style" w:hAnsi="Bookman Old Style"/>
              </w:rPr>
              <w:t>District issues are getting resolved without much efforts. As of know</w:t>
            </w:r>
            <w:r w:rsidR="00FB08C3">
              <w:rPr>
                <w:rFonts w:ascii="Bookman Old Style" w:hAnsi="Bookman Old Style"/>
              </w:rPr>
              <w:t xml:space="preserve"> there is no major issues at SSA level.</w:t>
            </w:r>
          </w:p>
          <w:p w:rsidR="00F60FF9" w:rsidRPr="00AA7227" w:rsidRDefault="00F60FF9" w:rsidP="00567049">
            <w:pPr>
              <w:spacing w:before="120" w:after="120" w:line="240" w:lineRule="auto"/>
              <w:rPr>
                <w:rFonts w:ascii="Bookman Old Style" w:hAnsi="Bookman Old Style"/>
              </w:rPr>
            </w:pPr>
          </w:p>
        </w:tc>
      </w:tr>
      <w:tr w:rsidR="00F60FF9" w:rsidRPr="00AA7227" w:rsidTr="00AC2AF9">
        <w:trPr>
          <w:trHeight w:val="1070"/>
        </w:trPr>
        <w:tc>
          <w:tcPr>
            <w:tcW w:w="776" w:type="dxa"/>
            <w:gridSpan w:val="2"/>
          </w:tcPr>
          <w:p w:rsidR="00F60FF9" w:rsidRPr="00B63CE1" w:rsidRDefault="00F60FF9"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7</w:t>
            </w:r>
          </w:p>
        </w:tc>
        <w:tc>
          <w:tcPr>
            <w:tcW w:w="3274" w:type="dxa"/>
            <w:gridSpan w:val="4"/>
          </w:tcPr>
          <w:p w:rsidR="00F60FF9" w:rsidRDefault="00F60FF9"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16"/>
          </w:tcPr>
          <w:p w:rsidR="00F60FF9" w:rsidRPr="00AA7227" w:rsidRDefault="00F60FF9" w:rsidP="00567049">
            <w:pPr>
              <w:spacing w:before="120" w:after="120" w:line="240" w:lineRule="auto"/>
              <w:rPr>
                <w:rFonts w:ascii="Bookman Old Style" w:hAnsi="Bookman Old Style"/>
              </w:rPr>
            </w:pPr>
          </w:p>
        </w:tc>
      </w:tr>
      <w:tr w:rsidR="00F60FF9" w:rsidRPr="00AA7227" w:rsidTr="00AC2AF9">
        <w:trPr>
          <w:trHeight w:val="794"/>
        </w:trPr>
        <w:tc>
          <w:tcPr>
            <w:tcW w:w="776" w:type="dxa"/>
            <w:gridSpan w:val="2"/>
          </w:tcPr>
          <w:p w:rsidR="00F60FF9" w:rsidRDefault="00F60FF9" w:rsidP="00B815C2">
            <w:pPr>
              <w:spacing w:before="120" w:after="120" w:line="240" w:lineRule="auto"/>
              <w:jc w:val="center"/>
              <w:rPr>
                <w:rFonts w:ascii="Bookman Old Style" w:hAnsi="Bookman Old Style"/>
              </w:rPr>
            </w:pPr>
            <w:r>
              <w:rPr>
                <w:rFonts w:ascii="Bookman Old Style" w:hAnsi="Bookman Old Style"/>
              </w:rPr>
              <w:t>18</w:t>
            </w:r>
          </w:p>
        </w:tc>
        <w:tc>
          <w:tcPr>
            <w:tcW w:w="3274" w:type="dxa"/>
            <w:gridSpan w:val="4"/>
          </w:tcPr>
          <w:p w:rsidR="00F60FF9" w:rsidRPr="00B63CE1" w:rsidRDefault="00F60FF9"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 but needs special attention of Circle/CHQ</w:t>
            </w:r>
          </w:p>
        </w:tc>
        <w:tc>
          <w:tcPr>
            <w:tcW w:w="6030" w:type="dxa"/>
            <w:gridSpan w:val="16"/>
          </w:tcPr>
          <w:p w:rsidR="00F60FF9" w:rsidRDefault="00FB08C3" w:rsidP="00FB08C3">
            <w:pPr>
              <w:numPr>
                <w:ilvl w:val="0"/>
                <w:numId w:val="4"/>
              </w:numPr>
              <w:spacing w:before="120" w:after="120" w:line="240" w:lineRule="auto"/>
              <w:rPr>
                <w:rFonts w:ascii="Bookman Old Style" w:hAnsi="Bookman Old Style"/>
              </w:rPr>
            </w:pPr>
            <w:r>
              <w:rPr>
                <w:rFonts w:ascii="Bookman Old Style" w:hAnsi="Bookman Old Style"/>
              </w:rPr>
              <w:t>Recently 100 ITS officers are repatriated. On which basis they are repatriated may be cleared. I feel that non performars should be repatriated first.</w:t>
            </w:r>
          </w:p>
          <w:p w:rsidR="00F60FF9" w:rsidRPr="00AA7227" w:rsidRDefault="00FB08C3" w:rsidP="00FB08C3">
            <w:pPr>
              <w:numPr>
                <w:ilvl w:val="0"/>
                <w:numId w:val="4"/>
              </w:numPr>
              <w:spacing w:before="120" w:after="120" w:line="240" w:lineRule="auto"/>
              <w:rPr>
                <w:rFonts w:ascii="Bookman Old Style" w:hAnsi="Bookman Old Style"/>
              </w:rPr>
            </w:pPr>
            <w:r>
              <w:rPr>
                <w:rFonts w:ascii="Bookman Old Style" w:hAnsi="Bookman Old Style"/>
              </w:rPr>
              <w:t>What is the plan of BSNL for smart Cities coming up may be explained.</w:t>
            </w:r>
          </w:p>
        </w:tc>
      </w:tr>
      <w:tr w:rsidR="00F60FF9" w:rsidRPr="00AA7227" w:rsidTr="00AC2AF9">
        <w:trPr>
          <w:trHeight w:val="794"/>
        </w:trPr>
        <w:tc>
          <w:tcPr>
            <w:tcW w:w="776" w:type="dxa"/>
            <w:gridSpan w:val="2"/>
          </w:tcPr>
          <w:p w:rsidR="00F60FF9" w:rsidRDefault="00F60FF9" w:rsidP="00B815C2">
            <w:pPr>
              <w:spacing w:before="120" w:after="120" w:line="240" w:lineRule="auto"/>
              <w:jc w:val="center"/>
              <w:rPr>
                <w:rFonts w:ascii="Bookman Old Style" w:hAnsi="Bookman Old Style"/>
              </w:rPr>
            </w:pPr>
            <w:r>
              <w:rPr>
                <w:rFonts w:ascii="Bookman Old Style" w:hAnsi="Bookman Old Style"/>
              </w:rPr>
              <w:t>19</w:t>
            </w:r>
          </w:p>
        </w:tc>
        <w:tc>
          <w:tcPr>
            <w:tcW w:w="3274" w:type="dxa"/>
            <w:gridSpan w:val="4"/>
          </w:tcPr>
          <w:p w:rsidR="00F60FF9" w:rsidRPr="002A16E8" w:rsidRDefault="00F60F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16"/>
          </w:tcPr>
          <w:p w:rsidR="00F60FF9" w:rsidRPr="002A16E8" w:rsidRDefault="00F60FF9" w:rsidP="00AC2AF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Detail list of members showing name, desgn, mobile number, email ID (if possible) with remark of paid/unpaid.</w:t>
            </w:r>
          </w:p>
        </w:tc>
      </w:tr>
      <w:tr w:rsidR="00F60FF9" w:rsidRPr="00AA7227" w:rsidTr="00AC2AF9">
        <w:trPr>
          <w:trHeight w:val="794"/>
        </w:trPr>
        <w:tc>
          <w:tcPr>
            <w:tcW w:w="776" w:type="dxa"/>
            <w:gridSpan w:val="2"/>
          </w:tcPr>
          <w:p w:rsidR="00F60FF9" w:rsidRDefault="00F60FF9" w:rsidP="00B815C2">
            <w:pPr>
              <w:spacing w:before="120" w:after="120" w:line="240" w:lineRule="auto"/>
              <w:jc w:val="center"/>
              <w:rPr>
                <w:rFonts w:ascii="Bookman Old Style" w:hAnsi="Bookman Old Style"/>
              </w:rPr>
            </w:pPr>
            <w:r>
              <w:rPr>
                <w:rFonts w:ascii="Bookman Old Style" w:hAnsi="Bookman Old Style"/>
              </w:rPr>
              <w:t>20</w:t>
            </w:r>
          </w:p>
        </w:tc>
        <w:tc>
          <w:tcPr>
            <w:tcW w:w="3274" w:type="dxa"/>
            <w:gridSpan w:val="4"/>
          </w:tcPr>
          <w:p w:rsidR="00F60FF9" w:rsidRPr="002A16E8" w:rsidRDefault="00F60FF9" w:rsidP="00A23A12">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16"/>
          </w:tcPr>
          <w:p w:rsidR="00F60FF9" w:rsidRPr="002A16E8" w:rsidRDefault="00F60F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551"/>
        </w:trPr>
        <w:tc>
          <w:tcPr>
            <w:tcW w:w="9825" w:type="dxa"/>
            <w:gridSpan w:val="21"/>
            <w:tcBorders>
              <w:top w:val="nil"/>
              <w:left w:val="nil"/>
              <w:bottom w:val="single" w:sz="4" w:space="0" w:color="auto"/>
              <w:right w:val="nil"/>
            </w:tcBorders>
            <w:shd w:val="clear" w:color="auto" w:fill="auto"/>
            <w:noWrap/>
            <w:vAlign w:val="center"/>
            <w:hideMark/>
          </w:tcPr>
          <w:p w:rsidR="00F60FF9" w:rsidRDefault="00F60FF9" w:rsidP="00B637C0">
            <w:pPr>
              <w:spacing w:after="0" w:line="240" w:lineRule="auto"/>
              <w:jc w:val="center"/>
              <w:rPr>
                <w:rFonts w:ascii="Bookman Old Style" w:eastAsia="Times New Roman" w:hAnsi="Bookman Old Style" w:cs="Times New Roman"/>
                <w:b/>
                <w:bCs/>
                <w:color w:val="000000"/>
                <w:sz w:val="24"/>
                <w:szCs w:val="24"/>
                <w:lang w:bidi="hi-IN"/>
              </w:rPr>
            </w:pPr>
          </w:p>
          <w:p w:rsidR="00F60FF9" w:rsidRDefault="00F60FF9" w:rsidP="00B637C0">
            <w:pPr>
              <w:spacing w:after="0" w:line="240" w:lineRule="auto"/>
              <w:jc w:val="center"/>
              <w:rPr>
                <w:rFonts w:ascii="Bookman Old Style" w:eastAsia="Times New Roman" w:hAnsi="Bookman Old Style" w:cs="Times New Roman"/>
                <w:b/>
                <w:bCs/>
                <w:color w:val="000000"/>
                <w:sz w:val="24"/>
                <w:szCs w:val="24"/>
                <w:lang w:bidi="hi-IN"/>
              </w:rPr>
            </w:pPr>
            <w:r w:rsidRPr="00B637C0">
              <w:rPr>
                <w:rFonts w:ascii="Bookman Old Style" w:eastAsia="Times New Roman" w:hAnsi="Bookman Old Style" w:cs="Times New Roman"/>
                <w:b/>
                <w:bCs/>
                <w:color w:val="000000"/>
                <w:sz w:val="24"/>
                <w:szCs w:val="24"/>
                <w:lang w:bidi="hi-IN"/>
              </w:rPr>
              <w:t>Break Up of Executives/Membership of SNEA (I) …</w:t>
            </w:r>
            <w:r w:rsidR="00FB08C3">
              <w:rPr>
                <w:rFonts w:ascii="Bookman Old Style" w:eastAsia="Times New Roman" w:hAnsi="Bookman Old Style" w:cs="Times New Roman"/>
                <w:b/>
                <w:bCs/>
                <w:color w:val="000000"/>
                <w:sz w:val="24"/>
                <w:szCs w:val="24"/>
                <w:lang w:bidi="hi-IN"/>
              </w:rPr>
              <w:t>Solapur</w:t>
            </w:r>
            <w:r w:rsidRPr="00B637C0">
              <w:rPr>
                <w:rFonts w:ascii="Bookman Old Style" w:eastAsia="Times New Roman" w:hAnsi="Bookman Old Style" w:cs="Times New Roman"/>
                <w:b/>
                <w:bCs/>
                <w:color w:val="000000"/>
                <w:sz w:val="24"/>
                <w:szCs w:val="24"/>
                <w:lang w:bidi="hi-IN"/>
              </w:rPr>
              <w:t>….. District</w:t>
            </w:r>
          </w:p>
          <w:p w:rsidR="00F60FF9" w:rsidRPr="00B637C0" w:rsidRDefault="00F60FF9" w:rsidP="00B637C0">
            <w:pPr>
              <w:spacing w:after="0" w:line="240" w:lineRule="auto"/>
              <w:jc w:val="center"/>
              <w:rPr>
                <w:rFonts w:ascii="Bookman Old Style" w:eastAsia="Times New Roman" w:hAnsi="Bookman Old Style" w:cs="Times New Roman"/>
                <w:b/>
                <w:bCs/>
                <w:color w:val="000000"/>
                <w:sz w:val="24"/>
                <w:szCs w:val="24"/>
                <w:lang w:bidi="hi-IN"/>
              </w:rPr>
            </w:pPr>
          </w:p>
        </w:tc>
      </w:tr>
      <w:tr w:rsidR="00F60FF9" w:rsidRPr="00B637C0" w:rsidTr="00D56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406"/>
        </w:trPr>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rsidR="00F60FF9" w:rsidRPr="00B637C0" w:rsidRDefault="00F60FF9"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Area</w:t>
            </w: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Wing/Cadre</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JTO</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JAO</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SDE</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AO</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DE</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CAO</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DGM</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GM</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0FF9" w:rsidRPr="00B637C0" w:rsidRDefault="00F60FF9"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Working Strength</w:t>
            </w: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150E7">
              <w:rPr>
                <w:rFonts w:ascii="Bookman Old Style" w:eastAsia="Times New Roman" w:hAnsi="Bookman Old Style" w:cs="Times New Roman"/>
                <w:color w:val="000000"/>
                <w:lang w:bidi="hi-IN"/>
              </w:rPr>
              <w:t>40</w:t>
            </w:r>
          </w:p>
        </w:tc>
        <w:tc>
          <w:tcPr>
            <w:tcW w:w="720" w:type="dxa"/>
            <w:tcBorders>
              <w:top w:val="nil"/>
              <w:left w:val="nil"/>
              <w:bottom w:val="single" w:sz="4" w:space="0" w:color="auto"/>
              <w:right w:val="single" w:sz="4" w:space="0" w:color="auto"/>
            </w:tcBorders>
            <w:shd w:val="clear" w:color="auto" w:fill="auto"/>
            <w:hideMark/>
          </w:tcPr>
          <w:p w:rsidR="00F60FF9" w:rsidRPr="00B637C0" w:rsidRDefault="00D150E7"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8</w:t>
            </w:r>
            <w:r w:rsidR="00F60FF9"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3801A2">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3801A2">
              <w:rPr>
                <w:rFonts w:ascii="Bookman Old Style" w:eastAsia="Times New Roman" w:hAnsi="Bookman Old Style" w:cs="Times New Roman"/>
                <w:color w:val="000000"/>
                <w:lang w:bidi="hi-IN"/>
              </w:rPr>
              <w:t>2</w:t>
            </w:r>
            <w:r w:rsidR="00D56EB3">
              <w:rPr>
                <w:rFonts w:ascii="Bookman Old Style" w:eastAsia="Times New Roman" w:hAnsi="Bookman Old Style" w:cs="Times New Roman"/>
                <w:color w:val="000000"/>
                <w:lang w:bidi="hi-IN"/>
              </w:rPr>
              <w:t>6</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56780B"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8287B">
              <w:rPr>
                <w:rFonts w:ascii="Bookman Old Style" w:eastAsia="Times New Roman" w:hAnsi="Bookman Old Style" w:cs="Times New Roman"/>
                <w:color w:val="000000"/>
                <w:lang w:bidi="hi-IN"/>
              </w:rPr>
              <w:t>7</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6780B">
              <w:rPr>
                <w:rFonts w:ascii="Bookman Old Style" w:eastAsia="Times New Roman" w:hAnsi="Bookman Old Style" w:cs="Times New Roman"/>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6780B">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6780B">
              <w:rPr>
                <w:rFonts w:ascii="Bookman Old Style" w:eastAsia="Times New Roman" w:hAnsi="Bookman Old Style" w:cs="Times New Roman"/>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F60FF9" w:rsidRPr="00B637C0" w:rsidRDefault="009C2C6F"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91</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150E7">
              <w:rPr>
                <w:rFonts w:ascii="Bookman Old Style" w:eastAsia="Times New Roman" w:hAnsi="Bookman Old Style" w:cs="Times New Roman"/>
                <w:color w:val="000000"/>
                <w:lang w:bidi="hi-IN"/>
              </w:rPr>
              <w:t>3</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3801A2"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r w:rsidR="00F60FF9"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9C2C6F"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150E7">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3801A2">
              <w:rPr>
                <w:rFonts w:ascii="Bookman Old Style" w:eastAsia="Times New Roman" w:hAnsi="Bookman Old Style" w:cs="Times New Roman"/>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6780B">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9C2C6F"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9C2C6F"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3801A2">
              <w:rPr>
                <w:rFonts w:ascii="Bookman Old Style" w:eastAsia="Times New Roman" w:hAnsi="Bookman Old Style" w:cs="Times New Roman"/>
                <w:color w:val="000000"/>
                <w:lang w:bidi="hi-IN"/>
              </w:rPr>
              <w:t>5</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26BE1">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9C2C6F"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6</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150E7">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3801A2">
              <w:rPr>
                <w:rFonts w:ascii="Bookman Old Style" w:eastAsia="Times New Roman" w:hAnsi="Bookman Old Style" w:cs="Times New Roman"/>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26BE1">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9C2C6F"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87034">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26BE1">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9C2C6F"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47</w:t>
            </w:r>
          </w:p>
        </w:tc>
        <w:tc>
          <w:tcPr>
            <w:tcW w:w="72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8</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38</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4</w:t>
            </w:r>
          </w:p>
        </w:tc>
        <w:tc>
          <w:tcPr>
            <w:tcW w:w="63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112</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0FF9" w:rsidRPr="00B637C0" w:rsidRDefault="00F60FF9"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SNEA(I) Members</w:t>
            </w: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D56EB3">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9C2C6F">
              <w:rPr>
                <w:rFonts w:ascii="Bookman Old Style" w:eastAsia="Times New Roman" w:hAnsi="Bookman Old Style" w:cs="Times New Roman"/>
                <w:color w:val="000000"/>
                <w:lang w:bidi="hi-IN"/>
              </w:rPr>
              <w:t>3</w:t>
            </w:r>
            <w:r w:rsidR="00D56EB3">
              <w:rPr>
                <w:rFonts w:ascii="Bookman Old Style" w:eastAsia="Times New Roman" w:hAnsi="Bookman Old Style" w:cs="Times New Roman"/>
                <w:color w:val="000000"/>
                <w:lang w:bidi="hi-IN"/>
              </w:rPr>
              <w:t>0</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26</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59</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3</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5</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D56EB3"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37</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38</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78</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0FF9" w:rsidRPr="00B637C0" w:rsidRDefault="00F60FF9"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Members of Other Association</w:t>
            </w: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C82BE2">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C82BE2">
              <w:rPr>
                <w:rFonts w:ascii="Bookman Old Style" w:eastAsia="Times New Roman" w:hAnsi="Bookman Old Style" w:cs="Times New Roman"/>
                <w:color w:val="000000"/>
                <w:lang w:bidi="hi-IN"/>
              </w:rPr>
              <w:t>3</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7</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C82BE2">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C82BE2">
              <w:rPr>
                <w:rFonts w:ascii="Bookman Old Style" w:eastAsia="Times New Roman" w:hAnsi="Bookman Old Style" w:cs="Times New Roman"/>
                <w:color w:val="000000"/>
                <w:lang w:bidi="hi-IN"/>
              </w:rPr>
              <w:t>3</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4</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6</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8287B">
              <w:rPr>
                <w:rFonts w:ascii="Bookman Old Style" w:eastAsia="Times New Roman" w:hAnsi="Bookman Old Style" w:cs="Times New Roman"/>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8287B">
              <w:rPr>
                <w:rFonts w:ascii="Bookman Old Style" w:eastAsia="Times New Roman" w:hAnsi="Bookman Old Style" w:cs="Times New Roman"/>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25</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56EB3">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8287B">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72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7</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4</w:t>
            </w:r>
          </w:p>
        </w:tc>
        <w:tc>
          <w:tcPr>
            <w:tcW w:w="63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7</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29</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0FF9" w:rsidRPr="00B637C0" w:rsidRDefault="00F60FF9"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Non Members of any association</w:t>
            </w: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C82BE2">
              <w:rPr>
                <w:rFonts w:ascii="Bookman Old Style" w:eastAsia="Times New Roman" w:hAnsi="Bookman Old Style" w:cs="Times New Roman"/>
                <w:color w:val="000000"/>
                <w:lang w:bidi="hi-IN"/>
              </w:rPr>
              <w:t>6</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C82BE2">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8287B">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8</w:t>
            </w: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color w:val="000000"/>
                <w:lang w:bidi="hi-IN"/>
              </w:rPr>
            </w:pPr>
          </w:p>
        </w:tc>
      </w:tr>
      <w:tr w:rsidR="00F60FF9"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F60FF9" w:rsidRPr="00B637C0" w:rsidRDefault="00F60FF9"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6</w:t>
            </w:r>
          </w:p>
        </w:tc>
        <w:tc>
          <w:tcPr>
            <w:tcW w:w="72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F60FF9" w:rsidRPr="00B637C0" w:rsidRDefault="00F60FF9"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F60FF9" w:rsidRPr="00B637C0" w:rsidRDefault="00C82BE2"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8</w:t>
            </w:r>
          </w:p>
        </w:tc>
      </w:tr>
    </w:tbl>
    <w:p w:rsidR="00B637C0" w:rsidRPr="008A04DB" w:rsidRDefault="00B637C0" w:rsidP="00AC2AF9">
      <w:pPr>
        <w:spacing w:before="120" w:after="0" w:line="240" w:lineRule="auto"/>
        <w:jc w:val="both"/>
        <w:rPr>
          <w:rFonts w:ascii="Bookman Old Style" w:hAnsi="Bookman Old Style"/>
        </w:rPr>
      </w:pPr>
      <w:r w:rsidRPr="008A04DB">
        <w:rPr>
          <w:rFonts w:ascii="Bookman Old Style" w:hAnsi="Bookman Old Style"/>
        </w:rPr>
        <w:t>Note: For any additional</w:t>
      </w:r>
      <w:r>
        <w:rPr>
          <w:rFonts w:ascii="Bookman Old Style" w:hAnsi="Bookman Old Style"/>
        </w:rPr>
        <w:t xml:space="preserve"> </w:t>
      </w:r>
      <w:r w:rsidRPr="008A04DB">
        <w:rPr>
          <w:rFonts w:ascii="Bookman Old Style" w:hAnsi="Bookman Old Style"/>
        </w:rPr>
        <w:t>information</w:t>
      </w:r>
      <w:r w:rsidR="00AC2AF9">
        <w:rPr>
          <w:rFonts w:ascii="Bookman Old Style" w:hAnsi="Bookman Old Style"/>
        </w:rPr>
        <w:t>,</w:t>
      </w:r>
      <w:r w:rsidRPr="008A04DB">
        <w:rPr>
          <w:rFonts w:ascii="Bookman Old Style" w:hAnsi="Bookman Old Style"/>
        </w:rPr>
        <w:t xml:space="preserve"> DS may attach separate sheets to this report. </w:t>
      </w:r>
    </w:p>
    <w:p w:rsidR="00B637C0" w:rsidRDefault="00B637C0" w:rsidP="00B637C0">
      <w:pPr>
        <w:spacing w:before="120" w:after="120"/>
        <w:jc w:val="center"/>
        <w:rPr>
          <w:rFonts w:ascii="Bookman Old Style" w:hAnsi="Bookman Old Style"/>
          <w:b/>
          <w:bCs/>
        </w:rPr>
      </w:pPr>
      <w:r>
        <w:rPr>
          <w:rFonts w:ascii="Bookman Old Style" w:hAnsi="Bookman Old Style"/>
          <w:b/>
          <w:bCs/>
        </w:rPr>
        <w:t>*******************</w:t>
      </w:r>
    </w:p>
    <w:p w:rsidR="00B637C0" w:rsidRDefault="00B637C0"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8578FB" w:rsidRPr="00AD57E4" w:rsidRDefault="008578FB" w:rsidP="00801D67">
      <w:pPr>
        <w:spacing w:before="120" w:after="120"/>
        <w:jc w:val="center"/>
        <w:rPr>
          <w:rFonts w:ascii="Bookman Old Style" w:hAnsi="Bookman Old Style"/>
          <w:b/>
          <w:bCs/>
        </w:rPr>
      </w:pPr>
    </w:p>
    <w:sectPr w:rsidR="008578FB" w:rsidRPr="00AD57E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6B" w:rsidRDefault="0099206B" w:rsidP="00AA7227">
      <w:pPr>
        <w:spacing w:after="0" w:line="240" w:lineRule="auto"/>
      </w:pPr>
      <w:r>
        <w:separator/>
      </w:r>
    </w:p>
  </w:endnote>
  <w:endnote w:type="continuationSeparator" w:id="1">
    <w:p w:rsidR="0099206B" w:rsidRDefault="0099206B"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35094C">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35094C">
      <w:rPr>
        <w:b/>
        <w:noProof/>
        <w:sz w:val="24"/>
        <w:szCs w:val="24"/>
      </w:rPr>
      <w:t>5</w:t>
    </w:r>
    <w:r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6B" w:rsidRDefault="0099206B" w:rsidP="00AA7227">
      <w:pPr>
        <w:spacing w:after="0" w:line="240" w:lineRule="auto"/>
      </w:pPr>
      <w:r>
        <w:separator/>
      </w:r>
    </w:p>
  </w:footnote>
  <w:footnote w:type="continuationSeparator" w:id="1">
    <w:p w:rsidR="0099206B" w:rsidRDefault="0099206B"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57A3D"/>
    <w:multiLevelType w:val="hybridMultilevel"/>
    <w:tmpl w:val="3F9EF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24DF6"/>
    <w:rsid w:val="0004263F"/>
    <w:rsid w:val="00045864"/>
    <w:rsid w:val="00050E41"/>
    <w:rsid w:val="0006751F"/>
    <w:rsid w:val="000A70F6"/>
    <w:rsid w:val="000C0F41"/>
    <w:rsid w:val="000D18CF"/>
    <w:rsid w:val="0011347E"/>
    <w:rsid w:val="00115BA9"/>
    <w:rsid w:val="00115EA5"/>
    <w:rsid w:val="001407D6"/>
    <w:rsid w:val="00170263"/>
    <w:rsid w:val="00176168"/>
    <w:rsid w:val="00202B55"/>
    <w:rsid w:val="00225917"/>
    <w:rsid w:val="0026683A"/>
    <w:rsid w:val="00275ED4"/>
    <w:rsid w:val="00284D0C"/>
    <w:rsid w:val="00295C68"/>
    <w:rsid w:val="002A16E8"/>
    <w:rsid w:val="002A50B7"/>
    <w:rsid w:val="002B70B1"/>
    <w:rsid w:val="002C4AA2"/>
    <w:rsid w:val="002D776E"/>
    <w:rsid w:val="002E488F"/>
    <w:rsid w:val="003078AA"/>
    <w:rsid w:val="0034720D"/>
    <w:rsid w:val="00347A8D"/>
    <w:rsid w:val="003506B1"/>
    <w:rsid w:val="0035094C"/>
    <w:rsid w:val="00353D91"/>
    <w:rsid w:val="003568BA"/>
    <w:rsid w:val="003801A2"/>
    <w:rsid w:val="0038597C"/>
    <w:rsid w:val="003A6387"/>
    <w:rsid w:val="003F6DEA"/>
    <w:rsid w:val="00407B6E"/>
    <w:rsid w:val="00414318"/>
    <w:rsid w:val="004153B3"/>
    <w:rsid w:val="004446BA"/>
    <w:rsid w:val="0044712F"/>
    <w:rsid w:val="004E266C"/>
    <w:rsid w:val="004E7963"/>
    <w:rsid w:val="00567049"/>
    <w:rsid w:val="0056780B"/>
    <w:rsid w:val="005807AE"/>
    <w:rsid w:val="0058287B"/>
    <w:rsid w:val="00591E95"/>
    <w:rsid w:val="005B7C9B"/>
    <w:rsid w:val="005F346A"/>
    <w:rsid w:val="00615ADA"/>
    <w:rsid w:val="0062104B"/>
    <w:rsid w:val="006963C2"/>
    <w:rsid w:val="00697242"/>
    <w:rsid w:val="006C7ED3"/>
    <w:rsid w:val="006E0AA9"/>
    <w:rsid w:val="006E4F1C"/>
    <w:rsid w:val="006F45DA"/>
    <w:rsid w:val="00714524"/>
    <w:rsid w:val="00726BE1"/>
    <w:rsid w:val="00744B1A"/>
    <w:rsid w:val="007763F4"/>
    <w:rsid w:val="00780E8C"/>
    <w:rsid w:val="0079525C"/>
    <w:rsid w:val="007E049C"/>
    <w:rsid w:val="00801D67"/>
    <w:rsid w:val="00815003"/>
    <w:rsid w:val="00826E23"/>
    <w:rsid w:val="008578FB"/>
    <w:rsid w:val="00875EEA"/>
    <w:rsid w:val="00882E92"/>
    <w:rsid w:val="008A04DB"/>
    <w:rsid w:val="008A3115"/>
    <w:rsid w:val="008B6776"/>
    <w:rsid w:val="008C10EE"/>
    <w:rsid w:val="008C660A"/>
    <w:rsid w:val="008E4318"/>
    <w:rsid w:val="009274F5"/>
    <w:rsid w:val="00934787"/>
    <w:rsid w:val="00940025"/>
    <w:rsid w:val="00960B29"/>
    <w:rsid w:val="00982656"/>
    <w:rsid w:val="0099206B"/>
    <w:rsid w:val="009939B2"/>
    <w:rsid w:val="00994F29"/>
    <w:rsid w:val="009A11FF"/>
    <w:rsid w:val="009C2C6F"/>
    <w:rsid w:val="009D1B49"/>
    <w:rsid w:val="009D5334"/>
    <w:rsid w:val="009F1780"/>
    <w:rsid w:val="009F5016"/>
    <w:rsid w:val="00A23A12"/>
    <w:rsid w:val="00A85875"/>
    <w:rsid w:val="00A956F8"/>
    <w:rsid w:val="00AA7227"/>
    <w:rsid w:val="00AB2058"/>
    <w:rsid w:val="00AC2AF9"/>
    <w:rsid w:val="00AD57E4"/>
    <w:rsid w:val="00AE739B"/>
    <w:rsid w:val="00AF0A59"/>
    <w:rsid w:val="00B637C0"/>
    <w:rsid w:val="00B63CE1"/>
    <w:rsid w:val="00B815C2"/>
    <w:rsid w:val="00B94B67"/>
    <w:rsid w:val="00C1380B"/>
    <w:rsid w:val="00C80D33"/>
    <w:rsid w:val="00C82BE2"/>
    <w:rsid w:val="00CA5269"/>
    <w:rsid w:val="00CF2332"/>
    <w:rsid w:val="00D07838"/>
    <w:rsid w:val="00D150E7"/>
    <w:rsid w:val="00D24BE5"/>
    <w:rsid w:val="00D41336"/>
    <w:rsid w:val="00D56EB3"/>
    <w:rsid w:val="00D624E5"/>
    <w:rsid w:val="00D648D1"/>
    <w:rsid w:val="00D75146"/>
    <w:rsid w:val="00D8516C"/>
    <w:rsid w:val="00D87034"/>
    <w:rsid w:val="00E277AE"/>
    <w:rsid w:val="00E4190E"/>
    <w:rsid w:val="00E6164B"/>
    <w:rsid w:val="00E6598B"/>
    <w:rsid w:val="00E70E23"/>
    <w:rsid w:val="00ED6E14"/>
    <w:rsid w:val="00EF1AB9"/>
    <w:rsid w:val="00F03E5B"/>
    <w:rsid w:val="00F60FF9"/>
    <w:rsid w:val="00F964AC"/>
    <w:rsid w:val="00FB03EA"/>
    <w:rsid w:val="00FB08C3"/>
    <w:rsid w:val="00FB4A6F"/>
    <w:rsid w:val="00FC51FA"/>
    <w:rsid w:val="00FF7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1FB9-A47C-47F3-BA17-AC7AEB8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dc:creator>
  <cp:keywords/>
  <cp:lastModifiedBy>LENOVO</cp:lastModifiedBy>
  <cp:revision>2</cp:revision>
  <cp:lastPrinted>2012-09-07T12:14:00Z</cp:lastPrinted>
  <dcterms:created xsi:type="dcterms:W3CDTF">2015-08-19T03:10:00Z</dcterms:created>
  <dcterms:modified xsi:type="dcterms:W3CDTF">2015-08-19T03:10:00Z</dcterms:modified>
</cp:coreProperties>
</file>