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1046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426401" w:rsidRPr="00AA7227" w:rsidTr="009E75EE">
        <w:tc>
          <w:tcPr>
            <w:tcW w:w="1351" w:type="dxa"/>
            <w:gridSpan w:val="3"/>
          </w:tcPr>
          <w:p w:rsidR="00426401" w:rsidRPr="00AA7227" w:rsidRDefault="004A6652" w:rsidP="009E75E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gridSpan w:val="19"/>
          </w:tcPr>
          <w:p w:rsidR="00426401" w:rsidRPr="006963C2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426401" w:rsidRPr="006963C2" w:rsidRDefault="00426401" w:rsidP="009E75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426401" w:rsidRPr="006963C2" w:rsidRDefault="00426401" w:rsidP="009E75E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426401" w:rsidRPr="00AA7227" w:rsidTr="009E75EE">
        <w:tc>
          <w:tcPr>
            <w:tcW w:w="10316" w:type="dxa"/>
            <w:gridSpan w:val="22"/>
          </w:tcPr>
          <w:p w:rsidR="00426401" w:rsidRPr="00AA7227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C80D33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510" w:type="dxa"/>
            <w:gridSpan w:val="4"/>
          </w:tcPr>
          <w:p w:rsidR="00426401" w:rsidRPr="00C80D33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426401" w:rsidRPr="00AA7227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426401" w:rsidRPr="00AA7227" w:rsidTr="009E75EE">
        <w:trPr>
          <w:trHeight w:val="703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426401" w:rsidRPr="00780E8C" w:rsidRDefault="00426401" w:rsidP="009E75E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GADCHIROLI</w:t>
            </w:r>
          </w:p>
        </w:tc>
      </w:tr>
      <w:tr w:rsidR="00426401" w:rsidRPr="00AA7227" w:rsidTr="009E75EE">
        <w:trPr>
          <w:trHeight w:val="290"/>
        </w:trPr>
        <w:tc>
          <w:tcPr>
            <w:tcW w:w="776" w:type="dxa"/>
            <w:gridSpan w:val="2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510" w:type="dxa"/>
            <w:gridSpan w:val="4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426401" w:rsidRPr="00AA7227" w:rsidTr="009E75EE">
        <w:trPr>
          <w:trHeight w:val="290"/>
        </w:trPr>
        <w:tc>
          <w:tcPr>
            <w:tcW w:w="776" w:type="dxa"/>
            <w:gridSpan w:val="2"/>
            <w:vMerge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APR-14</w:t>
            </w:r>
          </w:p>
        </w:tc>
        <w:tc>
          <w:tcPr>
            <w:tcW w:w="117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Aug-15</w:t>
            </w:r>
          </w:p>
        </w:tc>
        <w:tc>
          <w:tcPr>
            <w:tcW w:w="135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1530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23845/-</w:t>
            </w:r>
          </w:p>
        </w:tc>
      </w:tr>
      <w:tr w:rsidR="00426401" w:rsidRPr="00AA7227" w:rsidTr="009E75EE">
        <w:trPr>
          <w:trHeight w:val="290"/>
        </w:trPr>
        <w:tc>
          <w:tcPr>
            <w:tcW w:w="776" w:type="dxa"/>
            <w:gridSpan w:val="2"/>
            <w:vMerge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165"/>
        </w:trPr>
        <w:tc>
          <w:tcPr>
            <w:tcW w:w="776" w:type="dxa"/>
            <w:gridSpan w:val="2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510" w:type="dxa"/>
            <w:gridSpan w:val="4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426401" w:rsidRPr="00AA7227" w:rsidTr="009E75EE">
        <w:trPr>
          <w:trHeight w:val="165"/>
        </w:trPr>
        <w:tc>
          <w:tcPr>
            <w:tcW w:w="776" w:type="dxa"/>
            <w:gridSpan w:val="2"/>
            <w:vMerge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426401" w:rsidRPr="00AA7227" w:rsidTr="009E75EE">
        <w:trPr>
          <w:trHeight w:val="165"/>
        </w:trPr>
        <w:tc>
          <w:tcPr>
            <w:tcW w:w="776" w:type="dxa"/>
            <w:gridSpan w:val="2"/>
            <w:vMerge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426401" w:rsidRPr="00AA7227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426401" w:rsidRPr="00AA7227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for___________Members  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Rs______________________for_______Members.</w:t>
            </w:r>
          </w:p>
          <w:p w:rsidR="00426401" w:rsidRPr="00AA7227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426401" w:rsidRPr="00AA7227" w:rsidTr="009E75EE">
        <w:trPr>
          <w:trHeight w:val="255"/>
        </w:trPr>
        <w:tc>
          <w:tcPr>
            <w:tcW w:w="776" w:type="dxa"/>
            <w:gridSpan w:val="2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510" w:type="dxa"/>
            <w:gridSpan w:val="4"/>
            <w:vMerge w:val="restart"/>
          </w:tcPr>
          <w:p w:rsidR="00426401" w:rsidRPr="00B63CE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426401" w:rsidRPr="00AA7227" w:rsidTr="009E75EE">
        <w:trPr>
          <w:trHeight w:val="255"/>
        </w:trPr>
        <w:tc>
          <w:tcPr>
            <w:tcW w:w="776" w:type="dxa"/>
            <w:gridSpan w:val="2"/>
            <w:vMerge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Pr="00B63CE1" w:rsidRDefault="00426401" w:rsidP="009E75EE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</w:tr>
      <w:tr w:rsidR="00426401" w:rsidRPr="00AA7227" w:rsidTr="009E75EE">
        <w:trPr>
          <w:trHeight w:val="255"/>
        </w:trPr>
        <w:tc>
          <w:tcPr>
            <w:tcW w:w="776" w:type="dxa"/>
            <w:gridSpan w:val="2"/>
            <w:vMerge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Pr="00B63CE1" w:rsidRDefault="00426401" w:rsidP="009E75EE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</w:tr>
      <w:tr w:rsidR="00426401" w:rsidRPr="00AA7227" w:rsidTr="009E75EE">
        <w:trPr>
          <w:trHeight w:val="255"/>
        </w:trPr>
        <w:tc>
          <w:tcPr>
            <w:tcW w:w="776" w:type="dxa"/>
            <w:gridSpan w:val="2"/>
            <w:vMerge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0" w:type="dxa"/>
            <w:gridSpan w:val="4"/>
            <w:vMerge/>
          </w:tcPr>
          <w:p w:rsidR="00426401" w:rsidRPr="00B63CE1" w:rsidRDefault="00426401" w:rsidP="009E75EE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426401" w:rsidRPr="00AA7227" w:rsidRDefault="00426401" w:rsidP="009E75EE">
            <w:pPr>
              <w:tabs>
                <w:tab w:val="left" w:pos="915"/>
              </w:tabs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  <w:t>19-6-2015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20-4-2015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426401" w:rsidRPr="00AA7227" w:rsidRDefault="00426401" w:rsidP="009E75EE">
            <w:pPr>
              <w:spacing w:before="120" w:after="120" w:line="240" w:lineRule="auto"/>
              <w:ind w:firstLine="7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tabs>
                <w:tab w:val="left" w:pos="1035"/>
              </w:tabs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Observed all calls from CHQ and Circle 100% successfully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By perusing with Dist Collector Gadchiroli  received Rs 4 cr 50 lac for the erection of Tower and BTS in Gadchiroli SSA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478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540" w:type="dxa"/>
            <w:gridSpan w:val="20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426401" w:rsidRPr="00AA7227" w:rsidTr="009E75EE">
        <w:trPr>
          <w:trHeight w:val="1855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Approval for the erection of Tower and BTS in Gadchiroli SSA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2.Requirement of Power Meter and Data Tester for transmission wing and 2 laptops for mntc of mobile BTS 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tabs>
                <w:tab w:val="left" w:pos="2430"/>
              </w:tabs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>
              <w:rPr>
                <w:rFonts w:ascii="Bookman Old Style" w:hAnsi="Bookman Old Style"/>
              </w:rPr>
              <w:tab/>
              <w:t>1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Laptops:1(Faulty)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Additional requirement if any: 2</w:t>
            </w:r>
          </w:p>
          <w:p w:rsidR="00426401" w:rsidRDefault="00426401" w:rsidP="009E75EE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for configuration of the BTS as it undergoes fault due to thundering and lightening 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Not interested</w:t>
            </w: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comments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Dairy should be printed by SNEA (I) only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Internal MTs should be recruited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tabs>
                <w:tab w:val="left" w:pos="1470"/>
              </w:tabs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Releiving of Shri Wanzari A.O  to Nagpur SSA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1160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1160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1552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 2.Requirement of Power Meter and Data Tester for transmission wing and 2 laptops for mntc of mobile BTS 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2.The tenure transfer orders should be issued in the first month of the quarter instead of last month of quarter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1070"/>
        </w:trPr>
        <w:tc>
          <w:tcPr>
            <w:tcW w:w="776" w:type="dxa"/>
            <w:gridSpan w:val="2"/>
          </w:tcPr>
          <w:p w:rsidR="00426401" w:rsidRPr="00B63CE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510" w:type="dxa"/>
            <w:gridSpan w:val="4"/>
          </w:tcPr>
          <w:p w:rsidR="0042640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declaration of ALL INDIA HARD TENURE for Gadchiroli SSA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 Approval for the erection of Tower and BTS in Gadchiroli SSA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794"/>
        </w:trPr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510" w:type="dxa"/>
            <w:gridSpan w:val="4"/>
          </w:tcPr>
          <w:p w:rsidR="00426401" w:rsidRPr="00B63CE1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6"/>
          </w:tcPr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426401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26401" w:rsidRPr="00AA7227" w:rsidRDefault="00426401" w:rsidP="009E75EE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426401" w:rsidRPr="00AA7227" w:rsidTr="009E75EE">
        <w:trPr>
          <w:trHeight w:val="794"/>
        </w:trPr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510" w:type="dxa"/>
            <w:gridSpan w:val="4"/>
          </w:tcPr>
          <w:p w:rsidR="00426401" w:rsidRPr="002A16E8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426401" w:rsidRPr="002A16E8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426401" w:rsidRPr="00AA7227" w:rsidTr="009E75EE">
        <w:trPr>
          <w:trHeight w:val="794"/>
        </w:trPr>
        <w:tc>
          <w:tcPr>
            <w:tcW w:w="776" w:type="dxa"/>
            <w:gridSpan w:val="2"/>
          </w:tcPr>
          <w:p w:rsidR="00426401" w:rsidRDefault="00426401" w:rsidP="009E75E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510" w:type="dxa"/>
            <w:gridSpan w:val="4"/>
          </w:tcPr>
          <w:p w:rsidR="00426401" w:rsidRPr="002A16E8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426401" w:rsidRPr="002A16E8" w:rsidRDefault="00426401" w:rsidP="009E75E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100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401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426401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…..……………….. District</w:t>
            </w:r>
          </w:p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426401" w:rsidRPr="00B637C0" w:rsidTr="009E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1" w:rsidRPr="00B637C0" w:rsidRDefault="00426401" w:rsidP="009E75E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01" w:rsidRPr="00B637C0" w:rsidRDefault="00426401" w:rsidP="009E75E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DE3B65" w:rsidRDefault="00426401"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</w:t>
      </w:r>
    </w:p>
    <w:sectPr w:rsidR="00DE3B65" w:rsidSect="00426401"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52" w:rsidRDefault="004A6652" w:rsidP="00AA7227">
      <w:pPr>
        <w:spacing w:after="0" w:line="240" w:lineRule="auto"/>
      </w:pPr>
      <w:r>
        <w:separator/>
      </w:r>
    </w:p>
  </w:endnote>
  <w:endnote w:type="continuationSeparator" w:id="1">
    <w:p w:rsidR="004A6652" w:rsidRDefault="004A6652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52" w:rsidRDefault="004A6652" w:rsidP="00AA7227">
      <w:pPr>
        <w:spacing w:after="0" w:line="240" w:lineRule="auto"/>
      </w:pPr>
      <w:r>
        <w:separator/>
      </w:r>
    </w:p>
  </w:footnote>
  <w:footnote w:type="continuationSeparator" w:id="1">
    <w:p w:rsidR="004A6652" w:rsidRDefault="004A6652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A70F6"/>
    <w:rsid w:val="000C0F41"/>
    <w:rsid w:val="000D18CF"/>
    <w:rsid w:val="0011347E"/>
    <w:rsid w:val="00115EA5"/>
    <w:rsid w:val="001407D6"/>
    <w:rsid w:val="00170263"/>
    <w:rsid w:val="00176168"/>
    <w:rsid w:val="00190347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7124E"/>
    <w:rsid w:val="0038597C"/>
    <w:rsid w:val="003A6387"/>
    <w:rsid w:val="003F6DEA"/>
    <w:rsid w:val="00407B6E"/>
    <w:rsid w:val="00414318"/>
    <w:rsid w:val="004153B3"/>
    <w:rsid w:val="00426401"/>
    <w:rsid w:val="004446BA"/>
    <w:rsid w:val="0044712F"/>
    <w:rsid w:val="004A6652"/>
    <w:rsid w:val="004E7963"/>
    <w:rsid w:val="00567049"/>
    <w:rsid w:val="005807AE"/>
    <w:rsid w:val="00591E95"/>
    <w:rsid w:val="005B7C9B"/>
    <w:rsid w:val="005F346A"/>
    <w:rsid w:val="0062104B"/>
    <w:rsid w:val="00671E83"/>
    <w:rsid w:val="006963C2"/>
    <w:rsid w:val="006C7ED3"/>
    <w:rsid w:val="006E0AA9"/>
    <w:rsid w:val="006E4F1C"/>
    <w:rsid w:val="00714524"/>
    <w:rsid w:val="00744B1A"/>
    <w:rsid w:val="007763F4"/>
    <w:rsid w:val="00780E8C"/>
    <w:rsid w:val="0079525C"/>
    <w:rsid w:val="00801D67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815C2"/>
    <w:rsid w:val="00B94B67"/>
    <w:rsid w:val="00C1380B"/>
    <w:rsid w:val="00C80D33"/>
    <w:rsid w:val="00CA5269"/>
    <w:rsid w:val="00CF2332"/>
    <w:rsid w:val="00D07838"/>
    <w:rsid w:val="00D24BE5"/>
    <w:rsid w:val="00D41336"/>
    <w:rsid w:val="00D624E5"/>
    <w:rsid w:val="00D648D1"/>
    <w:rsid w:val="00D75146"/>
    <w:rsid w:val="00DE3B65"/>
    <w:rsid w:val="00E277AE"/>
    <w:rsid w:val="00E4190E"/>
    <w:rsid w:val="00E6164B"/>
    <w:rsid w:val="00E6598B"/>
    <w:rsid w:val="00E70E23"/>
    <w:rsid w:val="00ED6E14"/>
    <w:rsid w:val="00EF1AB9"/>
    <w:rsid w:val="00F03E5B"/>
    <w:rsid w:val="00F964AC"/>
    <w:rsid w:val="00FB03EA"/>
    <w:rsid w:val="00FB4A6F"/>
    <w:rsid w:val="00FC51FA"/>
    <w:rsid w:val="00FC5F87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Application>Microsoft Office Word</Application>
  <DocSecurity>0</DocSecurity>
  <Lines>32</Lines>
  <Paragraphs>9</Paragraphs>
  <ScaleCrop>false</ScaleCrop>
  <Company>bsnl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1</cp:revision>
  <cp:lastPrinted>2012-09-07T12:14:00Z</cp:lastPrinted>
  <dcterms:created xsi:type="dcterms:W3CDTF">2015-08-19T15:57:00Z</dcterms:created>
  <dcterms:modified xsi:type="dcterms:W3CDTF">2015-08-19T15:57:00Z</dcterms:modified>
</cp:coreProperties>
</file>